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8"/>
        <w:gridCol w:w="1176"/>
        <w:gridCol w:w="4176"/>
      </w:tblGrid>
      <w:tr w:rsidR="00EA0173" w:rsidRPr="0075034C" w:rsidTr="00EA0173">
        <w:tc>
          <w:tcPr>
            <w:tcW w:w="4219" w:type="dxa"/>
            <w:hideMark/>
          </w:tcPr>
          <w:p w:rsidR="00EA0173" w:rsidRPr="0075034C" w:rsidRDefault="002D3BC3" w:rsidP="00EA0173">
            <w:pPr>
              <w:snapToGrid w:val="0"/>
              <w:jc w:val="center"/>
              <w:rPr>
                <w:rFonts w:ascii="Times New Roman" w:hAnsi="Times New Roman"/>
                <w:b/>
              </w:rPr>
            </w:pPr>
            <w:r>
              <w:rPr>
                <w:rFonts w:ascii="Times New Roman" w:hAnsi="Times New Roman"/>
                <w:b/>
              </w:rPr>
              <w:t>«</w:t>
            </w:r>
            <w:proofErr w:type="spellStart"/>
            <w:r>
              <w:rPr>
                <w:rFonts w:ascii="Times New Roman" w:hAnsi="Times New Roman"/>
                <w:b/>
              </w:rPr>
              <w:t>Позтыкер</w:t>
            </w:r>
            <w:r w:rsidRPr="0075034C">
              <w:rPr>
                <w:rFonts w:ascii="Times New Roman" w:hAnsi="Times New Roman"/>
                <w:b/>
              </w:rPr>
              <w:t>ö</w:t>
            </w:r>
            <w:r>
              <w:rPr>
                <w:rFonts w:ascii="Times New Roman" w:hAnsi="Times New Roman"/>
                <w:b/>
              </w:rPr>
              <w:t>с</w:t>
            </w:r>
            <w:proofErr w:type="spellEnd"/>
            <w:r w:rsidR="00EA0173" w:rsidRPr="0075034C">
              <w:rPr>
                <w:rFonts w:ascii="Times New Roman" w:hAnsi="Times New Roman"/>
                <w:b/>
              </w:rPr>
              <w:t xml:space="preserve">» </w:t>
            </w:r>
            <w:proofErr w:type="spellStart"/>
            <w:r w:rsidR="00EA0173" w:rsidRPr="0075034C">
              <w:rPr>
                <w:rFonts w:ascii="Times New Roman" w:hAnsi="Times New Roman"/>
                <w:b/>
              </w:rPr>
              <w:t>сикт</w:t>
            </w:r>
            <w:proofErr w:type="spellEnd"/>
          </w:p>
          <w:p w:rsidR="00EA0173" w:rsidRPr="0075034C" w:rsidRDefault="002D3BC3" w:rsidP="00EA0173">
            <w:pPr>
              <w:snapToGrid w:val="0"/>
              <w:jc w:val="center"/>
              <w:rPr>
                <w:rFonts w:ascii="Times New Roman" w:hAnsi="Times New Roman"/>
                <w:b/>
              </w:rPr>
            </w:pPr>
            <w:proofErr w:type="spellStart"/>
            <w:r w:rsidRPr="0075034C">
              <w:rPr>
                <w:rFonts w:ascii="Times New Roman" w:hAnsi="Times New Roman"/>
                <w:b/>
              </w:rPr>
              <w:t>О</w:t>
            </w:r>
            <w:r w:rsidR="00EA0173" w:rsidRPr="0075034C">
              <w:rPr>
                <w:rFonts w:ascii="Times New Roman" w:hAnsi="Times New Roman"/>
                <w:b/>
              </w:rPr>
              <w:t>вмöдчöминлöн</w:t>
            </w:r>
            <w:proofErr w:type="spellEnd"/>
            <w:r>
              <w:rPr>
                <w:rFonts w:ascii="Times New Roman" w:hAnsi="Times New Roman"/>
                <w:b/>
              </w:rPr>
              <w:t xml:space="preserve"> </w:t>
            </w:r>
            <w:proofErr w:type="spellStart"/>
            <w:r w:rsidR="00EA0173" w:rsidRPr="0075034C">
              <w:rPr>
                <w:rFonts w:ascii="Times New Roman" w:hAnsi="Times New Roman"/>
                <w:b/>
              </w:rPr>
              <w:t>муниципальнöй</w:t>
            </w:r>
            <w:proofErr w:type="spellEnd"/>
          </w:p>
          <w:p w:rsidR="00EA0173" w:rsidRPr="0075034C" w:rsidRDefault="00EA0173" w:rsidP="00EA0173">
            <w:pPr>
              <w:snapToGrid w:val="0"/>
              <w:jc w:val="center"/>
              <w:rPr>
                <w:rFonts w:ascii="Times New Roman" w:hAnsi="Times New Roman"/>
                <w:b/>
              </w:rPr>
            </w:pPr>
            <w:proofErr w:type="spellStart"/>
            <w:r w:rsidRPr="0075034C">
              <w:rPr>
                <w:rFonts w:ascii="Times New Roman" w:hAnsi="Times New Roman"/>
                <w:b/>
              </w:rPr>
              <w:t>юкöнса</w:t>
            </w:r>
            <w:proofErr w:type="spellEnd"/>
            <w:r w:rsidRPr="0075034C">
              <w:rPr>
                <w:rFonts w:ascii="Times New Roman" w:hAnsi="Times New Roman"/>
                <w:b/>
              </w:rPr>
              <w:t xml:space="preserve"> администрация</w:t>
            </w:r>
          </w:p>
          <w:p w:rsidR="00EA0173" w:rsidRPr="0075034C" w:rsidRDefault="002D3BC3" w:rsidP="00EA0173">
            <w:pPr>
              <w:jc w:val="center"/>
              <w:rPr>
                <w:rFonts w:ascii="Times New Roman" w:hAnsi="Times New Roman"/>
                <w:b/>
              </w:rPr>
            </w:pPr>
            <w:proofErr w:type="gramStart"/>
            <w:r>
              <w:rPr>
                <w:rFonts w:ascii="Times New Roman" w:hAnsi="Times New Roman"/>
                <w:b/>
              </w:rPr>
              <w:t>(«</w:t>
            </w:r>
            <w:proofErr w:type="spellStart"/>
            <w:r>
              <w:rPr>
                <w:rFonts w:ascii="Times New Roman" w:hAnsi="Times New Roman"/>
                <w:b/>
              </w:rPr>
              <w:t>Позтыкер</w:t>
            </w:r>
            <w:r w:rsidRPr="0075034C">
              <w:rPr>
                <w:rFonts w:ascii="Times New Roman" w:hAnsi="Times New Roman"/>
                <w:b/>
              </w:rPr>
              <w:t>ö</w:t>
            </w:r>
            <w:r>
              <w:rPr>
                <w:rFonts w:ascii="Times New Roman" w:hAnsi="Times New Roman"/>
                <w:b/>
              </w:rPr>
              <w:t>с</w:t>
            </w:r>
            <w:proofErr w:type="spellEnd"/>
            <w:r w:rsidR="00EA0173" w:rsidRPr="0075034C">
              <w:rPr>
                <w:rFonts w:ascii="Times New Roman" w:hAnsi="Times New Roman"/>
                <w:b/>
              </w:rPr>
              <w:t xml:space="preserve">» </w:t>
            </w:r>
            <w:proofErr w:type="spellStart"/>
            <w:r w:rsidR="00EA0173" w:rsidRPr="0075034C">
              <w:rPr>
                <w:rFonts w:ascii="Times New Roman" w:hAnsi="Times New Roman"/>
                <w:b/>
              </w:rPr>
              <w:t>сикт</w:t>
            </w:r>
            <w:proofErr w:type="spellEnd"/>
            <w:r>
              <w:rPr>
                <w:rFonts w:ascii="Times New Roman" w:hAnsi="Times New Roman"/>
                <w:b/>
              </w:rPr>
              <w:t xml:space="preserve"> </w:t>
            </w:r>
            <w:proofErr w:type="spellStart"/>
            <w:r w:rsidR="00EA0173" w:rsidRPr="0075034C">
              <w:rPr>
                <w:rFonts w:ascii="Times New Roman" w:hAnsi="Times New Roman"/>
                <w:b/>
              </w:rPr>
              <w:t>овмöдчöминса</w:t>
            </w:r>
            <w:proofErr w:type="spellEnd"/>
            <w:proofErr w:type="gramEnd"/>
          </w:p>
          <w:p w:rsidR="00EA0173" w:rsidRPr="0075034C" w:rsidRDefault="00EA0173" w:rsidP="00EA0173">
            <w:pPr>
              <w:jc w:val="center"/>
              <w:rPr>
                <w:rFonts w:ascii="Times New Roman" w:eastAsia="Calibri" w:hAnsi="Times New Roman"/>
                <w:lang w:eastAsia="en-US"/>
              </w:rPr>
            </w:pPr>
            <w:r w:rsidRPr="0075034C">
              <w:rPr>
                <w:rFonts w:ascii="Times New Roman" w:hAnsi="Times New Roman"/>
                <w:b/>
              </w:rPr>
              <w:t>администрация)</w:t>
            </w:r>
          </w:p>
        </w:tc>
        <w:tc>
          <w:tcPr>
            <w:tcW w:w="1176" w:type="dxa"/>
          </w:tcPr>
          <w:p w:rsidR="00EA0173" w:rsidRPr="0075034C" w:rsidRDefault="00EA0173" w:rsidP="00EA0173">
            <w:pPr>
              <w:jc w:val="center"/>
              <w:rPr>
                <w:rFonts w:ascii="Times New Roman" w:eastAsia="Calibri" w:hAnsi="Times New Roman"/>
                <w:lang w:eastAsia="en-US"/>
              </w:rPr>
            </w:pPr>
            <w:r w:rsidRPr="0075034C">
              <w:rPr>
                <w:rFonts w:eastAsia="Calibri"/>
                <w:noProof/>
              </w:rPr>
              <w:drawing>
                <wp:inline distT="0" distB="0" distL="0" distR="0">
                  <wp:extent cx="609600" cy="7905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790575"/>
                          </a:xfrm>
                          <a:prstGeom prst="rect">
                            <a:avLst/>
                          </a:prstGeom>
                          <a:noFill/>
                          <a:ln>
                            <a:noFill/>
                          </a:ln>
                        </pic:spPr>
                      </pic:pic>
                    </a:graphicData>
                  </a:graphic>
                </wp:inline>
              </w:drawing>
            </w:r>
          </w:p>
          <w:p w:rsidR="00EA0173" w:rsidRPr="0075034C" w:rsidRDefault="00EA0173" w:rsidP="00EA0173">
            <w:pPr>
              <w:rPr>
                <w:rFonts w:ascii="Times New Roman" w:eastAsia="Calibri" w:hAnsi="Times New Roman"/>
                <w:lang w:eastAsia="en-US"/>
              </w:rPr>
            </w:pPr>
          </w:p>
        </w:tc>
        <w:tc>
          <w:tcPr>
            <w:tcW w:w="4176" w:type="dxa"/>
            <w:hideMark/>
          </w:tcPr>
          <w:p w:rsidR="00EA0173" w:rsidRPr="0075034C" w:rsidRDefault="00EA0173" w:rsidP="00EA0173">
            <w:pPr>
              <w:snapToGrid w:val="0"/>
              <w:ind w:right="-108"/>
              <w:jc w:val="center"/>
              <w:rPr>
                <w:rFonts w:ascii="Times New Roman" w:hAnsi="Times New Roman"/>
                <w:b/>
              </w:rPr>
            </w:pPr>
            <w:r w:rsidRPr="0075034C">
              <w:rPr>
                <w:rFonts w:ascii="Times New Roman" w:hAnsi="Times New Roman"/>
                <w:b/>
              </w:rPr>
              <w:t>Администрация</w:t>
            </w:r>
          </w:p>
          <w:p w:rsidR="00EA0173" w:rsidRPr="0075034C" w:rsidRDefault="00EA0173" w:rsidP="00EA0173">
            <w:pPr>
              <w:snapToGrid w:val="0"/>
              <w:ind w:right="-108"/>
              <w:jc w:val="center"/>
              <w:rPr>
                <w:rFonts w:ascii="Times New Roman" w:hAnsi="Times New Roman"/>
                <w:b/>
              </w:rPr>
            </w:pPr>
            <w:r w:rsidRPr="0075034C">
              <w:rPr>
                <w:rFonts w:ascii="Times New Roman" w:hAnsi="Times New Roman"/>
                <w:b/>
              </w:rPr>
              <w:t>муниципального образования</w:t>
            </w:r>
          </w:p>
          <w:p w:rsidR="00EA0173" w:rsidRPr="0075034C" w:rsidRDefault="002D3BC3" w:rsidP="00EA0173">
            <w:pPr>
              <w:ind w:right="-108"/>
              <w:jc w:val="center"/>
              <w:rPr>
                <w:rFonts w:ascii="Times New Roman" w:hAnsi="Times New Roman"/>
                <w:b/>
              </w:rPr>
            </w:pPr>
            <w:r>
              <w:rPr>
                <w:rFonts w:ascii="Times New Roman" w:hAnsi="Times New Roman"/>
                <w:b/>
              </w:rPr>
              <w:t>сельского поселения «Позтыкерес</w:t>
            </w:r>
            <w:r w:rsidR="00EA0173" w:rsidRPr="0075034C">
              <w:rPr>
                <w:rFonts w:ascii="Times New Roman" w:hAnsi="Times New Roman"/>
                <w:b/>
              </w:rPr>
              <w:t>»</w:t>
            </w:r>
          </w:p>
          <w:p w:rsidR="00EA0173" w:rsidRPr="0075034C" w:rsidRDefault="00EA0173" w:rsidP="00EA0173">
            <w:pPr>
              <w:jc w:val="center"/>
              <w:rPr>
                <w:rFonts w:ascii="Times New Roman" w:eastAsia="Calibri" w:hAnsi="Times New Roman"/>
                <w:lang w:eastAsia="en-US"/>
              </w:rPr>
            </w:pPr>
            <w:r w:rsidRPr="0075034C">
              <w:rPr>
                <w:rFonts w:ascii="Times New Roman" w:hAnsi="Times New Roman"/>
                <w:b/>
              </w:rPr>
              <w:t>(Администраци</w:t>
            </w:r>
            <w:r w:rsidR="002D3BC3">
              <w:rPr>
                <w:rFonts w:ascii="Times New Roman" w:hAnsi="Times New Roman"/>
                <w:b/>
              </w:rPr>
              <w:t>я сельского поселения «Позтыкерес</w:t>
            </w:r>
            <w:r w:rsidRPr="0075034C">
              <w:rPr>
                <w:rFonts w:ascii="Times New Roman" w:hAnsi="Times New Roman"/>
                <w:b/>
              </w:rPr>
              <w:t>»)</w:t>
            </w:r>
          </w:p>
        </w:tc>
      </w:tr>
      <w:tr w:rsidR="00EA0173" w:rsidRPr="0075034C" w:rsidTr="00EA0173">
        <w:tc>
          <w:tcPr>
            <w:tcW w:w="9571" w:type="dxa"/>
            <w:gridSpan w:val="3"/>
          </w:tcPr>
          <w:p w:rsidR="00EA0173" w:rsidRPr="0075034C" w:rsidRDefault="00EA0173" w:rsidP="00EA0173">
            <w:pPr>
              <w:keepNext/>
              <w:spacing w:before="240" w:after="60"/>
              <w:jc w:val="center"/>
              <w:outlineLvl w:val="0"/>
              <w:rPr>
                <w:rFonts w:ascii="Times New Roman" w:hAnsi="Times New Roman"/>
                <w:b/>
                <w:bCs/>
                <w:kern w:val="32"/>
                <w:sz w:val="32"/>
                <w:szCs w:val="32"/>
              </w:rPr>
            </w:pPr>
            <w:proofErr w:type="gramStart"/>
            <w:r w:rsidRPr="0075034C">
              <w:rPr>
                <w:rFonts w:ascii="Times New Roman" w:hAnsi="Times New Roman"/>
                <w:b/>
                <w:bCs/>
                <w:kern w:val="32"/>
                <w:sz w:val="32"/>
                <w:szCs w:val="32"/>
              </w:rPr>
              <w:t>ШУÖМ</w:t>
            </w:r>
            <w:proofErr w:type="gramEnd"/>
          </w:p>
          <w:p w:rsidR="00EA0173" w:rsidRPr="0075034C" w:rsidRDefault="00EA0173" w:rsidP="00EA0173">
            <w:pPr>
              <w:snapToGrid w:val="0"/>
              <w:rPr>
                <w:rFonts w:ascii="Times New Roman" w:hAnsi="Times New Roman"/>
                <w:b/>
                <w:sz w:val="32"/>
              </w:rPr>
            </w:pPr>
          </w:p>
          <w:p w:rsidR="00EA0173" w:rsidRPr="0075034C" w:rsidRDefault="00EA0173" w:rsidP="0019520D">
            <w:pPr>
              <w:jc w:val="center"/>
              <w:rPr>
                <w:rFonts w:ascii="Times New Roman" w:eastAsia="Calibri" w:hAnsi="Times New Roman"/>
                <w:lang w:eastAsia="en-US"/>
              </w:rPr>
            </w:pPr>
            <w:r w:rsidRPr="0075034C">
              <w:rPr>
                <w:rFonts w:ascii="Times New Roman" w:hAnsi="Times New Roman"/>
                <w:b/>
                <w:sz w:val="32"/>
              </w:rPr>
              <w:t>ПОСТАНОВЛЕНИЕ</w:t>
            </w:r>
            <w:r w:rsidR="002D3BC3">
              <w:rPr>
                <w:rFonts w:ascii="Times New Roman" w:hAnsi="Times New Roman"/>
                <w:b/>
                <w:sz w:val="32"/>
              </w:rPr>
              <w:t xml:space="preserve"> </w:t>
            </w:r>
          </w:p>
        </w:tc>
      </w:tr>
      <w:tr w:rsidR="00EA0173" w:rsidRPr="0075034C" w:rsidTr="00EA0173">
        <w:tc>
          <w:tcPr>
            <w:tcW w:w="9571" w:type="dxa"/>
            <w:gridSpan w:val="3"/>
          </w:tcPr>
          <w:p w:rsidR="00EA0173" w:rsidRPr="0075034C" w:rsidRDefault="00627000" w:rsidP="00EA0173">
            <w:pPr>
              <w:rPr>
                <w:rFonts w:ascii="Times New Roman" w:eastAsia="Calibri" w:hAnsi="Times New Roman"/>
                <w:b/>
                <w:sz w:val="28"/>
                <w:szCs w:val="28"/>
                <w:lang w:eastAsia="en-US"/>
              </w:rPr>
            </w:pPr>
            <w:r>
              <w:rPr>
                <w:rFonts w:ascii="Times New Roman" w:eastAsia="Calibri" w:hAnsi="Times New Roman"/>
                <w:b/>
                <w:sz w:val="28"/>
                <w:szCs w:val="28"/>
                <w:lang w:eastAsia="en-US"/>
              </w:rPr>
              <w:t xml:space="preserve"> </w:t>
            </w:r>
            <w:r w:rsidR="003D6EF9">
              <w:rPr>
                <w:rFonts w:ascii="Times New Roman" w:eastAsia="Calibri" w:hAnsi="Times New Roman"/>
                <w:b/>
                <w:sz w:val="28"/>
                <w:szCs w:val="28"/>
                <w:lang w:eastAsia="en-US"/>
              </w:rPr>
              <w:t xml:space="preserve">От 11ноября </w:t>
            </w:r>
            <w:r w:rsidR="00EA0173" w:rsidRPr="0075034C">
              <w:rPr>
                <w:rFonts w:ascii="Times New Roman" w:eastAsia="Calibri" w:hAnsi="Times New Roman"/>
                <w:b/>
                <w:sz w:val="28"/>
                <w:szCs w:val="28"/>
                <w:lang w:eastAsia="en-US"/>
              </w:rPr>
              <w:t xml:space="preserve">2019 года                                                          </w:t>
            </w:r>
            <w:r w:rsidR="003D6EF9">
              <w:rPr>
                <w:rFonts w:ascii="Times New Roman" w:eastAsia="Calibri" w:hAnsi="Times New Roman"/>
                <w:b/>
                <w:sz w:val="28"/>
                <w:szCs w:val="28"/>
                <w:lang w:eastAsia="en-US"/>
              </w:rPr>
              <w:t xml:space="preserve">                        </w:t>
            </w:r>
            <w:r w:rsidR="00EA0173">
              <w:rPr>
                <w:rFonts w:ascii="Times New Roman" w:eastAsia="Calibri" w:hAnsi="Times New Roman"/>
                <w:b/>
                <w:sz w:val="28"/>
                <w:szCs w:val="28"/>
                <w:lang w:eastAsia="en-US"/>
              </w:rPr>
              <w:t>№</w:t>
            </w:r>
            <w:r w:rsidR="003D6EF9">
              <w:rPr>
                <w:rFonts w:ascii="Times New Roman" w:eastAsia="Calibri" w:hAnsi="Times New Roman"/>
                <w:b/>
                <w:sz w:val="28"/>
                <w:szCs w:val="28"/>
                <w:lang w:eastAsia="en-US"/>
              </w:rPr>
              <w:t xml:space="preserve"> 55</w:t>
            </w:r>
          </w:p>
          <w:p w:rsidR="00EA0173" w:rsidRPr="0075034C" w:rsidRDefault="00EA0173" w:rsidP="00EA0173">
            <w:pPr>
              <w:rPr>
                <w:rFonts w:ascii="Times New Roman" w:eastAsia="Calibri" w:hAnsi="Times New Roman"/>
                <w:sz w:val="28"/>
                <w:szCs w:val="28"/>
                <w:lang w:eastAsia="en-US"/>
              </w:rPr>
            </w:pPr>
          </w:p>
        </w:tc>
      </w:tr>
      <w:tr w:rsidR="00EA0173" w:rsidRPr="0075034C" w:rsidTr="00EA0173">
        <w:tc>
          <w:tcPr>
            <w:tcW w:w="9571" w:type="dxa"/>
            <w:gridSpan w:val="3"/>
          </w:tcPr>
          <w:p w:rsidR="00EA0173" w:rsidRPr="0075034C" w:rsidRDefault="00EA0173" w:rsidP="00EA0173">
            <w:pPr>
              <w:snapToGrid w:val="0"/>
              <w:jc w:val="center"/>
              <w:rPr>
                <w:rFonts w:ascii="Times New Roman" w:hAnsi="Times New Roman"/>
                <w:lang w:eastAsia="en-US"/>
              </w:rPr>
            </w:pPr>
            <w:r w:rsidRPr="0075034C">
              <w:rPr>
                <w:rFonts w:ascii="Times New Roman" w:hAnsi="Times New Roman"/>
                <w:sz w:val="28"/>
                <w:lang w:eastAsia="en-US"/>
              </w:rPr>
              <w:t xml:space="preserve">(Республика Коми, </w:t>
            </w:r>
            <w:proofErr w:type="spellStart"/>
            <w:r w:rsidRPr="0075034C">
              <w:rPr>
                <w:rFonts w:ascii="Times New Roman" w:hAnsi="Times New Roman"/>
                <w:sz w:val="28"/>
                <w:lang w:eastAsia="en-US"/>
              </w:rPr>
              <w:t>К</w:t>
            </w:r>
            <w:r w:rsidR="002D3BC3">
              <w:rPr>
                <w:rFonts w:ascii="Times New Roman" w:hAnsi="Times New Roman"/>
                <w:sz w:val="28"/>
                <w:lang w:eastAsia="en-US"/>
              </w:rPr>
              <w:t>орткеросский</w:t>
            </w:r>
            <w:proofErr w:type="spellEnd"/>
            <w:r w:rsidR="002D3BC3">
              <w:rPr>
                <w:rFonts w:ascii="Times New Roman" w:hAnsi="Times New Roman"/>
                <w:sz w:val="28"/>
                <w:lang w:eastAsia="en-US"/>
              </w:rPr>
              <w:t xml:space="preserve"> район, с. Позтыкерес</w:t>
            </w:r>
            <w:r w:rsidRPr="0075034C">
              <w:rPr>
                <w:rFonts w:ascii="Times New Roman" w:hAnsi="Times New Roman"/>
                <w:sz w:val="28"/>
                <w:lang w:eastAsia="en-US"/>
              </w:rPr>
              <w:t>)</w:t>
            </w:r>
          </w:p>
          <w:p w:rsidR="00EA0173" w:rsidRPr="0075034C" w:rsidRDefault="00EA0173" w:rsidP="00EA0173">
            <w:pPr>
              <w:rPr>
                <w:rFonts w:ascii="Times New Roman" w:eastAsia="Calibri" w:hAnsi="Times New Roman"/>
                <w:lang w:eastAsia="en-US"/>
              </w:rPr>
            </w:pPr>
          </w:p>
        </w:tc>
      </w:tr>
    </w:tbl>
    <w:p w:rsidR="007350C2" w:rsidRPr="007350C2" w:rsidRDefault="00EA0173" w:rsidP="007350C2">
      <w:pPr>
        <w:autoSpaceDE w:val="0"/>
        <w:autoSpaceDN w:val="0"/>
        <w:adjustRightInd w:val="0"/>
        <w:jc w:val="center"/>
        <w:rPr>
          <w:rFonts w:eastAsiaTheme="minorHAnsi"/>
          <w:b/>
          <w:sz w:val="32"/>
          <w:szCs w:val="32"/>
          <w:lang w:eastAsia="en-US"/>
        </w:rPr>
      </w:pPr>
      <w:r w:rsidRPr="00EA0173">
        <w:rPr>
          <w:rFonts w:eastAsiaTheme="minorHAnsi"/>
          <w:b/>
          <w:sz w:val="32"/>
          <w:szCs w:val="32"/>
          <w:lang w:eastAsia="en-US"/>
        </w:rPr>
        <w:t xml:space="preserve">Об утверждении административного регламента предоставления муниципальной услуги </w:t>
      </w:r>
      <w:r w:rsidR="007350C2" w:rsidRPr="007350C2">
        <w:rPr>
          <w:rFonts w:eastAsiaTheme="minorHAnsi"/>
          <w:b/>
          <w:sz w:val="32"/>
          <w:szCs w:val="32"/>
          <w:lang w:eastAsia="en-US"/>
        </w:rPr>
        <w:t>«О признании помещения жилым помещением, жилого помещения</w:t>
      </w:r>
    </w:p>
    <w:p w:rsidR="00EA0173" w:rsidRPr="001D5558" w:rsidRDefault="007350C2" w:rsidP="007350C2">
      <w:pPr>
        <w:autoSpaceDE w:val="0"/>
        <w:autoSpaceDN w:val="0"/>
        <w:adjustRightInd w:val="0"/>
        <w:jc w:val="center"/>
        <w:rPr>
          <w:rFonts w:eastAsia="Calibri"/>
          <w:b/>
          <w:sz w:val="32"/>
          <w:szCs w:val="32"/>
        </w:rPr>
      </w:pPr>
      <w:r w:rsidRPr="007350C2">
        <w:rPr>
          <w:rFonts w:eastAsiaTheme="minorHAnsi"/>
          <w:b/>
          <w:sz w:val="32"/>
          <w:szCs w:val="32"/>
          <w:lang w:eastAsia="en-US"/>
        </w:rPr>
        <w:t>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
    <w:p w:rsidR="00EA0173" w:rsidRDefault="00EA0173"/>
    <w:p w:rsidR="00EA0173" w:rsidRDefault="00EA0173" w:rsidP="00EA0173">
      <w:pPr>
        <w:ind w:firstLine="709"/>
        <w:jc w:val="both"/>
        <w:rPr>
          <w:rFonts w:eastAsiaTheme="minorHAnsi" w:cstheme="minorBidi"/>
          <w:sz w:val="28"/>
          <w:szCs w:val="28"/>
          <w:lang w:eastAsia="en-US"/>
        </w:rPr>
      </w:pPr>
      <w:r w:rsidRPr="00EA0173">
        <w:rPr>
          <w:rFonts w:eastAsiaTheme="minorHAnsi" w:cstheme="minorBidi"/>
          <w:sz w:val="28"/>
          <w:szCs w:val="28"/>
          <w:lang w:eastAsia="en-US"/>
        </w:rPr>
        <w:t>Руководствуясь Федеральными  законами от 06 октября 2003 года № 131-ФЗ «Об общих принципах организации местного самоуправления в Российской Федерации», от 27 июля 2010 года N 210-ФЗ "Об организации предоставления государственных и муниципальных услуг",</w:t>
      </w:r>
      <w:r>
        <w:rPr>
          <w:rFonts w:eastAsiaTheme="minorHAnsi" w:cstheme="minorBidi"/>
          <w:sz w:val="28"/>
          <w:szCs w:val="28"/>
          <w:lang w:eastAsia="en-US"/>
        </w:rPr>
        <w:t xml:space="preserve"> администраци</w:t>
      </w:r>
      <w:r w:rsidR="002D3BC3">
        <w:rPr>
          <w:rFonts w:eastAsiaTheme="minorHAnsi" w:cstheme="minorBidi"/>
          <w:sz w:val="28"/>
          <w:szCs w:val="28"/>
          <w:lang w:eastAsia="en-US"/>
        </w:rPr>
        <w:t>я сельского поселения «Позтыкерес</w:t>
      </w:r>
      <w:r>
        <w:rPr>
          <w:rFonts w:eastAsiaTheme="minorHAnsi" w:cstheme="minorBidi"/>
          <w:sz w:val="28"/>
          <w:szCs w:val="28"/>
          <w:lang w:eastAsia="en-US"/>
        </w:rPr>
        <w:t>»,</w:t>
      </w:r>
    </w:p>
    <w:p w:rsidR="00EA0173" w:rsidRPr="00EA0173" w:rsidRDefault="00EA0173" w:rsidP="00EA0173">
      <w:pPr>
        <w:jc w:val="both"/>
        <w:rPr>
          <w:rFonts w:eastAsiaTheme="minorHAnsi"/>
          <w:sz w:val="28"/>
          <w:szCs w:val="28"/>
          <w:lang w:eastAsia="en-US"/>
        </w:rPr>
      </w:pPr>
    </w:p>
    <w:p w:rsidR="00EA0173" w:rsidRPr="00EA0173" w:rsidRDefault="00EA0173" w:rsidP="00EA0173">
      <w:pPr>
        <w:keepNext/>
        <w:spacing w:line="276" w:lineRule="auto"/>
        <w:jc w:val="both"/>
        <w:rPr>
          <w:rFonts w:eastAsiaTheme="minorHAnsi"/>
          <w:b/>
          <w:sz w:val="28"/>
          <w:szCs w:val="28"/>
          <w:lang w:eastAsia="en-US"/>
        </w:rPr>
      </w:pPr>
      <w:r w:rsidRPr="00EA0173">
        <w:rPr>
          <w:rFonts w:eastAsiaTheme="minorHAnsi"/>
          <w:b/>
          <w:sz w:val="28"/>
          <w:szCs w:val="28"/>
          <w:lang w:eastAsia="en-US"/>
        </w:rPr>
        <w:t>ПОСТАНОВЛЯЕТ:</w:t>
      </w:r>
    </w:p>
    <w:p w:rsidR="00EA0173" w:rsidRPr="00EA0173" w:rsidRDefault="00EA0173" w:rsidP="00EA0173">
      <w:pPr>
        <w:keepNext/>
        <w:spacing w:line="276" w:lineRule="auto"/>
        <w:jc w:val="both"/>
        <w:rPr>
          <w:rFonts w:eastAsiaTheme="minorHAnsi"/>
          <w:b/>
          <w:sz w:val="28"/>
          <w:szCs w:val="28"/>
          <w:lang w:eastAsia="en-US"/>
        </w:rPr>
      </w:pPr>
    </w:p>
    <w:p w:rsidR="00EA0173" w:rsidRPr="007350C2" w:rsidRDefault="00EA0173" w:rsidP="007350C2">
      <w:pPr>
        <w:widowControl w:val="0"/>
        <w:numPr>
          <w:ilvl w:val="0"/>
          <w:numId w:val="17"/>
        </w:numPr>
        <w:autoSpaceDE w:val="0"/>
        <w:autoSpaceDN w:val="0"/>
        <w:adjustRightInd w:val="0"/>
        <w:ind w:left="0" w:firstLine="709"/>
        <w:contextualSpacing/>
        <w:jc w:val="both"/>
        <w:rPr>
          <w:rFonts w:eastAsia="Calibri"/>
          <w:sz w:val="28"/>
          <w:szCs w:val="28"/>
        </w:rPr>
      </w:pPr>
      <w:r w:rsidRPr="00EA0173">
        <w:rPr>
          <w:rFonts w:eastAsiaTheme="minorHAnsi" w:cstheme="minorBidi"/>
          <w:sz w:val="28"/>
          <w:szCs w:val="28"/>
          <w:lang w:eastAsia="en-US"/>
        </w:rPr>
        <w:t xml:space="preserve">Утвердить административный регламент предоставления муниципальной услуги </w:t>
      </w:r>
      <w:r w:rsidR="007350C2" w:rsidRPr="007350C2">
        <w:rPr>
          <w:rFonts w:eastAsia="Calibri"/>
          <w:sz w:val="28"/>
          <w:szCs w:val="28"/>
        </w:rPr>
        <w:t>«О признании помещения жилым помещением, жилого помещения</w:t>
      </w:r>
      <w:r w:rsidR="008474A3">
        <w:rPr>
          <w:rFonts w:eastAsia="Calibri"/>
          <w:sz w:val="28"/>
          <w:szCs w:val="28"/>
        </w:rPr>
        <w:t xml:space="preserve"> </w:t>
      </w:r>
      <w:bookmarkStart w:id="0" w:name="_GoBack"/>
      <w:bookmarkEnd w:id="0"/>
      <w:r w:rsidR="007350C2" w:rsidRPr="007350C2">
        <w:rPr>
          <w:rFonts w:eastAsia="Calibri"/>
          <w:sz w:val="28"/>
          <w:szCs w:val="28"/>
        </w:rPr>
        <w:t>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r w:rsidR="002D3BC3">
        <w:rPr>
          <w:rFonts w:eastAsia="Calibri"/>
          <w:sz w:val="28"/>
          <w:szCs w:val="28"/>
        </w:rPr>
        <w:t xml:space="preserve"> </w:t>
      </w:r>
      <w:r w:rsidRPr="007350C2">
        <w:rPr>
          <w:rFonts w:eastAsiaTheme="minorHAnsi" w:cstheme="minorBidi"/>
          <w:sz w:val="28"/>
          <w:szCs w:val="28"/>
          <w:lang w:eastAsia="en-US"/>
        </w:rPr>
        <w:t>(далее Регламент) согласно приложению</w:t>
      </w:r>
      <w:r w:rsidRPr="007350C2">
        <w:rPr>
          <w:rFonts w:eastAsiaTheme="minorHAnsi" w:cstheme="minorBidi"/>
          <w:bCs/>
          <w:sz w:val="28"/>
          <w:szCs w:val="28"/>
          <w:lang w:eastAsia="en-US"/>
        </w:rPr>
        <w:t>.</w:t>
      </w:r>
    </w:p>
    <w:p w:rsidR="00EA0173" w:rsidRPr="00EA0173" w:rsidRDefault="00EA0173" w:rsidP="00EA0173">
      <w:pPr>
        <w:widowControl w:val="0"/>
        <w:numPr>
          <w:ilvl w:val="0"/>
          <w:numId w:val="17"/>
        </w:numPr>
        <w:autoSpaceDE w:val="0"/>
        <w:autoSpaceDN w:val="0"/>
        <w:adjustRightInd w:val="0"/>
        <w:ind w:left="0" w:firstLine="709"/>
        <w:contextualSpacing/>
        <w:jc w:val="both"/>
        <w:rPr>
          <w:rFonts w:eastAsiaTheme="minorHAnsi" w:cstheme="minorBidi"/>
          <w:sz w:val="28"/>
          <w:szCs w:val="28"/>
          <w:lang w:eastAsia="en-US"/>
        </w:rPr>
      </w:pPr>
      <w:r w:rsidRPr="00EA0173">
        <w:rPr>
          <w:rFonts w:eastAsiaTheme="minorHAnsi" w:cstheme="minorBidi"/>
          <w:sz w:val="28"/>
          <w:szCs w:val="28"/>
          <w:lang w:eastAsia="en-US"/>
        </w:rPr>
        <w:t>Признать утратившими силу</w:t>
      </w:r>
      <w:r w:rsidR="002D3BC3">
        <w:rPr>
          <w:rFonts w:eastAsiaTheme="minorHAnsi" w:cstheme="minorBidi"/>
          <w:sz w:val="28"/>
          <w:szCs w:val="28"/>
          <w:lang w:eastAsia="en-US"/>
        </w:rPr>
        <w:t xml:space="preserve"> </w:t>
      </w:r>
      <w:r w:rsidRPr="00EA0173">
        <w:rPr>
          <w:rFonts w:eastAsiaTheme="minorHAnsi" w:cstheme="minorBidi"/>
          <w:sz w:val="28"/>
          <w:szCs w:val="28"/>
          <w:lang w:eastAsia="en-US"/>
        </w:rPr>
        <w:t>постановление администраци</w:t>
      </w:r>
      <w:r w:rsidR="002D3BC3">
        <w:rPr>
          <w:rFonts w:eastAsiaTheme="minorHAnsi" w:cstheme="minorBidi"/>
          <w:sz w:val="28"/>
          <w:szCs w:val="28"/>
          <w:lang w:eastAsia="en-US"/>
        </w:rPr>
        <w:t>и сельского поселения «Позтыкерес</w:t>
      </w:r>
      <w:r w:rsidRPr="00EA0173">
        <w:rPr>
          <w:rFonts w:eastAsiaTheme="minorHAnsi" w:cstheme="minorBidi"/>
          <w:sz w:val="28"/>
          <w:szCs w:val="28"/>
          <w:lang w:eastAsia="en-US"/>
        </w:rPr>
        <w:t xml:space="preserve">» от </w:t>
      </w:r>
      <w:r w:rsidR="007350C2">
        <w:rPr>
          <w:rFonts w:eastAsiaTheme="minorHAnsi" w:cstheme="minorBidi"/>
          <w:sz w:val="28"/>
          <w:szCs w:val="28"/>
          <w:lang w:eastAsia="en-US"/>
        </w:rPr>
        <w:t>25июня 2019</w:t>
      </w:r>
      <w:r w:rsidRPr="00EA0173">
        <w:rPr>
          <w:rFonts w:eastAsiaTheme="minorHAnsi" w:cstheme="minorBidi"/>
          <w:sz w:val="28"/>
          <w:szCs w:val="28"/>
          <w:lang w:eastAsia="en-US"/>
        </w:rPr>
        <w:t xml:space="preserve"> г. №</w:t>
      </w:r>
      <w:r w:rsidR="002D3BC3">
        <w:rPr>
          <w:rFonts w:eastAsiaTheme="minorHAnsi" w:cstheme="minorBidi"/>
          <w:sz w:val="28"/>
          <w:szCs w:val="28"/>
          <w:lang w:eastAsia="en-US"/>
        </w:rPr>
        <w:t xml:space="preserve"> 25</w:t>
      </w:r>
      <w:r w:rsidRPr="00EA0173">
        <w:rPr>
          <w:rFonts w:eastAsiaTheme="minorHAnsi" w:cstheme="minorBidi"/>
          <w:sz w:val="28"/>
          <w:szCs w:val="28"/>
          <w:lang w:eastAsia="en-US"/>
        </w:rPr>
        <w:t xml:space="preserve">  «Об утверждении административного регламента предоставления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EA0173" w:rsidRPr="00EA0173" w:rsidRDefault="00EA0173" w:rsidP="00EA0173">
      <w:pPr>
        <w:ind w:firstLine="709"/>
        <w:jc w:val="both"/>
        <w:rPr>
          <w:rFonts w:eastAsiaTheme="minorHAnsi" w:cstheme="minorBidi"/>
          <w:b/>
          <w:bCs/>
          <w:sz w:val="28"/>
          <w:szCs w:val="28"/>
          <w:lang w:eastAsia="en-US"/>
        </w:rPr>
      </w:pPr>
      <w:r w:rsidRPr="00EA0173">
        <w:rPr>
          <w:rFonts w:eastAsiaTheme="minorHAnsi" w:cstheme="minorBidi"/>
          <w:sz w:val="28"/>
          <w:szCs w:val="28"/>
          <w:lang w:eastAsia="en-US"/>
        </w:rPr>
        <w:t>3. Постановление вступает в силу со дня его обнародования.</w:t>
      </w:r>
    </w:p>
    <w:p w:rsidR="00EA0173" w:rsidRPr="00627000" w:rsidRDefault="00EA0173" w:rsidP="00627000">
      <w:pPr>
        <w:ind w:firstLine="709"/>
        <w:jc w:val="both"/>
        <w:rPr>
          <w:rFonts w:eastAsiaTheme="minorHAnsi" w:cstheme="minorBidi"/>
          <w:sz w:val="28"/>
          <w:szCs w:val="28"/>
          <w:lang w:eastAsia="en-US"/>
        </w:rPr>
      </w:pPr>
      <w:r w:rsidRPr="00EA0173">
        <w:rPr>
          <w:rFonts w:eastAsiaTheme="minorHAnsi" w:cstheme="minorBidi"/>
          <w:sz w:val="28"/>
          <w:szCs w:val="28"/>
          <w:lang w:eastAsia="en-US"/>
        </w:rPr>
        <w:t xml:space="preserve">4. </w:t>
      </w:r>
      <w:proofErr w:type="gramStart"/>
      <w:r w:rsidRPr="00EA0173">
        <w:rPr>
          <w:rFonts w:eastAsiaTheme="minorHAnsi" w:cstheme="minorBidi"/>
          <w:sz w:val="28"/>
          <w:szCs w:val="28"/>
          <w:lang w:eastAsia="en-US"/>
        </w:rPr>
        <w:t>Контроль за</w:t>
      </w:r>
      <w:proofErr w:type="gramEnd"/>
      <w:r w:rsidRPr="00EA0173">
        <w:rPr>
          <w:rFonts w:eastAsiaTheme="minorHAnsi" w:cstheme="minorBidi"/>
          <w:sz w:val="28"/>
          <w:szCs w:val="28"/>
          <w:lang w:eastAsia="en-US"/>
        </w:rPr>
        <w:t xml:space="preserve"> исполнением </w:t>
      </w:r>
      <w:r w:rsidR="00627000">
        <w:rPr>
          <w:rFonts w:eastAsiaTheme="minorHAnsi" w:cstheme="minorBidi"/>
          <w:sz w:val="28"/>
          <w:szCs w:val="28"/>
          <w:lang w:eastAsia="en-US"/>
        </w:rPr>
        <w:t>постановления оставляю за собой.</w:t>
      </w:r>
    </w:p>
    <w:p w:rsidR="007350C2" w:rsidRDefault="002D3BC3" w:rsidP="00627000">
      <w:pPr>
        <w:autoSpaceDE w:val="0"/>
        <w:autoSpaceDN w:val="0"/>
        <w:adjustRightInd w:val="0"/>
        <w:rPr>
          <w:rFonts w:eastAsia="Calibri"/>
          <w:b/>
          <w:sz w:val="28"/>
          <w:szCs w:val="28"/>
        </w:rPr>
      </w:pPr>
      <w:r>
        <w:rPr>
          <w:rFonts w:eastAsia="Calibri"/>
          <w:b/>
          <w:sz w:val="28"/>
          <w:szCs w:val="28"/>
        </w:rPr>
        <w:t xml:space="preserve">Глава сельского поселения </w:t>
      </w:r>
      <w:r w:rsidR="00EA0173">
        <w:rPr>
          <w:rFonts w:eastAsia="Calibri"/>
          <w:b/>
          <w:sz w:val="28"/>
          <w:szCs w:val="28"/>
        </w:rPr>
        <w:t xml:space="preserve">                                      </w:t>
      </w:r>
      <w:proofErr w:type="spellStart"/>
      <w:r>
        <w:rPr>
          <w:rFonts w:eastAsia="Calibri"/>
          <w:b/>
          <w:sz w:val="28"/>
          <w:szCs w:val="28"/>
        </w:rPr>
        <w:t>А.Ю.Пузыревская</w:t>
      </w:r>
      <w:proofErr w:type="spellEnd"/>
    </w:p>
    <w:p w:rsidR="0019520D" w:rsidRDefault="0019520D" w:rsidP="007350C2">
      <w:pPr>
        <w:shd w:val="clear" w:color="auto" w:fill="FFFFFF"/>
        <w:spacing w:line="276" w:lineRule="auto"/>
        <w:ind w:firstLine="567"/>
        <w:jc w:val="right"/>
        <w:rPr>
          <w:rFonts w:eastAsiaTheme="minorHAnsi" w:cstheme="minorBidi"/>
          <w:spacing w:val="1"/>
          <w:lang w:eastAsia="en-US"/>
        </w:rPr>
      </w:pPr>
    </w:p>
    <w:p w:rsidR="00EA0173" w:rsidRPr="00EA0173" w:rsidRDefault="00EA0173" w:rsidP="007350C2">
      <w:pPr>
        <w:shd w:val="clear" w:color="auto" w:fill="FFFFFF"/>
        <w:spacing w:line="276" w:lineRule="auto"/>
        <w:ind w:firstLine="567"/>
        <w:jc w:val="right"/>
        <w:rPr>
          <w:rFonts w:eastAsiaTheme="minorHAnsi" w:cstheme="minorBidi"/>
          <w:lang w:eastAsia="en-US"/>
        </w:rPr>
      </w:pPr>
      <w:r w:rsidRPr="00EA0173">
        <w:rPr>
          <w:rFonts w:eastAsiaTheme="minorHAnsi" w:cstheme="minorBidi"/>
          <w:spacing w:val="1"/>
          <w:lang w:eastAsia="en-US"/>
        </w:rPr>
        <w:lastRenderedPageBreak/>
        <w:t>Приложение</w:t>
      </w:r>
    </w:p>
    <w:p w:rsidR="005E3B3A" w:rsidRDefault="00EA0173" w:rsidP="00EA0173">
      <w:pPr>
        <w:shd w:val="clear" w:color="auto" w:fill="FFFFFF"/>
        <w:spacing w:line="276" w:lineRule="auto"/>
        <w:ind w:firstLine="567"/>
        <w:jc w:val="right"/>
        <w:rPr>
          <w:rFonts w:eastAsiaTheme="minorHAnsi" w:cstheme="minorBidi"/>
          <w:spacing w:val="2"/>
          <w:lang w:eastAsia="en-US"/>
        </w:rPr>
      </w:pPr>
      <w:r w:rsidRPr="00EA0173">
        <w:rPr>
          <w:rFonts w:eastAsiaTheme="minorHAnsi" w:cstheme="minorBidi"/>
          <w:spacing w:val="2"/>
          <w:lang w:eastAsia="en-US"/>
        </w:rPr>
        <w:t xml:space="preserve">к постановлению </w:t>
      </w:r>
    </w:p>
    <w:p w:rsidR="00EA0173" w:rsidRPr="00EA0173" w:rsidRDefault="00EA0173" w:rsidP="00EA0173">
      <w:pPr>
        <w:shd w:val="clear" w:color="auto" w:fill="FFFFFF"/>
        <w:spacing w:line="276" w:lineRule="auto"/>
        <w:ind w:firstLine="567"/>
        <w:jc w:val="right"/>
        <w:rPr>
          <w:rFonts w:eastAsiaTheme="minorHAnsi" w:cstheme="minorBidi"/>
          <w:lang w:eastAsia="en-US"/>
        </w:rPr>
      </w:pPr>
      <w:r w:rsidRPr="00EA0173">
        <w:rPr>
          <w:rFonts w:eastAsiaTheme="minorHAnsi" w:cstheme="minorBidi"/>
          <w:lang w:eastAsia="en-US"/>
        </w:rPr>
        <w:t>администрации</w:t>
      </w:r>
    </w:p>
    <w:p w:rsidR="00EA0173" w:rsidRPr="00EA0173" w:rsidRDefault="00EA0173" w:rsidP="005E3B3A">
      <w:pPr>
        <w:shd w:val="clear" w:color="auto" w:fill="FFFFFF"/>
        <w:spacing w:line="276" w:lineRule="auto"/>
        <w:ind w:firstLine="567"/>
        <w:jc w:val="right"/>
        <w:rPr>
          <w:rFonts w:eastAsiaTheme="minorHAnsi" w:cstheme="minorBidi"/>
          <w:lang w:eastAsia="en-US"/>
        </w:rPr>
      </w:pPr>
      <w:r w:rsidRPr="00EA0173">
        <w:rPr>
          <w:rFonts w:eastAsiaTheme="minorHAnsi" w:cstheme="minorBidi"/>
          <w:lang w:eastAsia="en-US"/>
        </w:rPr>
        <w:t xml:space="preserve"> сельского</w:t>
      </w:r>
      <w:r w:rsidR="002D3BC3">
        <w:rPr>
          <w:rFonts w:eastAsiaTheme="minorHAnsi" w:cstheme="minorBidi"/>
          <w:lang w:eastAsia="en-US"/>
        </w:rPr>
        <w:t xml:space="preserve"> </w:t>
      </w:r>
      <w:r w:rsidRPr="00EA0173">
        <w:rPr>
          <w:rFonts w:eastAsiaTheme="minorHAnsi" w:cstheme="minorBidi"/>
          <w:lang w:eastAsia="en-US"/>
        </w:rPr>
        <w:t>поселения «</w:t>
      </w:r>
      <w:r w:rsidR="002D3BC3">
        <w:rPr>
          <w:rFonts w:eastAsiaTheme="minorHAnsi" w:cstheme="minorBidi"/>
          <w:lang w:eastAsia="en-US"/>
        </w:rPr>
        <w:t>Позтыкерес</w:t>
      </w:r>
      <w:r w:rsidRPr="00EA0173">
        <w:rPr>
          <w:rFonts w:eastAsiaTheme="minorHAnsi" w:cstheme="minorBidi"/>
          <w:lang w:eastAsia="en-US"/>
        </w:rPr>
        <w:t xml:space="preserve">» </w:t>
      </w:r>
    </w:p>
    <w:p w:rsidR="00EA0173" w:rsidRDefault="002D3BC3" w:rsidP="00EA0173">
      <w:pPr>
        <w:shd w:val="clear" w:color="auto" w:fill="FFFFFF"/>
        <w:spacing w:line="276" w:lineRule="auto"/>
        <w:ind w:firstLine="567"/>
        <w:jc w:val="right"/>
        <w:rPr>
          <w:rFonts w:eastAsiaTheme="minorHAnsi" w:cstheme="minorBidi"/>
          <w:lang w:eastAsia="en-US"/>
        </w:rPr>
      </w:pPr>
      <w:r>
        <w:rPr>
          <w:rFonts w:eastAsiaTheme="minorHAnsi" w:cstheme="minorBidi"/>
          <w:lang w:eastAsia="en-US"/>
        </w:rPr>
        <w:t xml:space="preserve"> от</w:t>
      </w:r>
      <w:r w:rsidR="003D6EF9">
        <w:rPr>
          <w:rFonts w:eastAsiaTheme="minorHAnsi" w:cstheme="minorBidi"/>
          <w:lang w:eastAsia="en-US"/>
        </w:rPr>
        <w:t xml:space="preserve"> 11 ноября    </w:t>
      </w:r>
      <w:r w:rsidR="00627000">
        <w:rPr>
          <w:rFonts w:eastAsiaTheme="minorHAnsi" w:cstheme="minorBidi"/>
          <w:lang w:eastAsia="en-US"/>
        </w:rPr>
        <w:t xml:space="preserve">2019 </w:t>
      </w:r>
      <w:r w:rsidR="00F662F5">
        <w:rPr>
          <w:rFonts w:eastAsiaTheme="minorHAnsi" w:cstheme="minorBidi"/>
          <w:lang w:eastAsia="en-US"/>
        </w:rPr>
        <w:t>года</w:t>
      </w:r>
      <w:r w:rsidR="00EA0173" w:rsidRPr="00EA0173">
        <w:rPr>
          <w:rFonts w:eastAsiaTheme="minorHAnsi" w:cstheme="minorBidi"/>
          <w:lang w:eastAsia="en-US"/>
        </w:rPr>
        <w:t xml:space="preserve"> №</w:t>
      </w:r>
      <w:r w:rsidR="003D6EF9">
        <w:rPr>
          <w:rFonts w:eastAsiaTheme="minorHAnsi" w:cstheme="minorBidi"/>
          <w:lang w:eastAsia="en-US"/>
        </w:rPr>
        <w:t>55</w:t>
      </w:r>
      <w:r w:rsidR="00EA0173" w:rsidRPr="00EA0173">
        <w:rPr>
          <w:rFonts w:eastAsiaTheme="minorHAnsi" w:cstheme="minorBidi"/>
          <w:lang w:eastAsia="en-US"/>
        </w:rPr>
        <w:t xml:space="preserve"> </w:t>
      </w:r>
    </w:p>
    <w:p w:rsidR="007350C2" w:rsidRDefault="007350C2" w:rsidP="00EA0173">
      <w:pPr>
        <w:shd w:val="clear" w:color="auto" w:fill="FFFFFF"/>
        <w:spacing w:line="276" w:lineRule="auto"/>
        <w:ind w:firstLine="567"/>
        <w:jc w:val="right"/>
        <w:rPr>
          <w:rFonts w:eastAsiaTheme="minorHAnsi" w:cstheme="minorBidi"/>
          <w:lang w:eastAsia="en-US"/>
        </w:rPr>
      </w:pPr>
    </w:p>
    <w:p w:rsidR="007350C2" w:rsidRDefault="007350C2" w:rsidP="00EA0173">
      <w:pPr>
        <w:shd w:val="clear" w:color="auto" w:fill="FFFFFF"/>
        <w:spacing w:line="276" w:lineRule="auto"/>
        <w:ind w:firstLine="567"/>
        <w:jc w:val="right"/>
        <w:rPr>
          <w:rFonts w:eastAsiaTheme="minorHAnsi" w:cstheme="minorBidi"/>
          <w:lang w:eastAsia="en-US"/>
        </w:rPr>
      </w:pPr>
    </w:p>
    <w:p w:rsidR="007350C2" w:rsidRDefault="007350C2" w:rsidP="00EA0173">
      <w:pPr>
        <w:shd w:val="clear" w:color="auto" w:fill="FFFFFF"/>
        <w:spacing w:line="276" w:lineRule="auto"/>
        <w:ind w:firstLine="567"/>
        <w:jc w:val="right"/>
        <w:rPr>
          <w:rFonts w:eastAsiaTheme="minorHAnsi" w:cstheme="minorBidi"/>
          <w:lang w:eastAsia="en-US"/>
        </w:rPr>
      </w:pPr>
    </w:p>
    <w:p w:rsidR="007350C2" w:rsidRPr="007350C2" w:rsidRDefault="007350C2" w:rsidP="007350C2">
      <w:pPr>
        <w:shd w:val="clear" w:color="auto" w:fill="FFFFFF"/>
        <w:ind w:firstLine="709"/>
        <w:jc w:val="center"/>
        <w:textAlignment w:val="baseline"/>
        <w:rPr>
          <w:color w:val="3C3C3C"/>
          <w:spacing w:val="2"/>
          <w:sz w:val="28"/>
          <w:szCs w:val="28"/>
        </w:rPr>
      </w:pPr>
      <w:r w:rsidRPr="007350C2">
        <w:rPr>
          <w:color w:val="3C3C3C"/>
          <w:spacing w:val="2"/>
          <w:sz w:val="28"/>
          <w:szCs w:val="28"/>
        </w:rPr>
        <w:t>Административный регламент</w:t>
      </w:r>
      <w:r w:rsidRPr="007350C2">
        <w:rPr>
          <w:color w:val="3C3C3C"/>
          <w:spacing w:val="2"/>
          <w:sz w:val="28"/>
          <w:szCs w:val="28"/>
        </w:rPr>
        <w:br/>
        <w:t>по предоставлению муниципальной услуги</w:t>
      </w:r>
      <w:r w:rsidRPr="007350C2">
        <w:rPr>
          <w:color w:val="3C3C3C"/>
          <w:spacing w:val="2"/>
          <w:sz w:val="28"/>
          <w:szCs w:val="28"/>
        </w:rPr>
        <w:br/>
        <w:t>«О признании помещения жилым помещением, жилого помещения</w:t>
      </w:r>
      <w:r w:rsidRPr="007350C2">
        <w:rPr>
          <w:color w:val="3C3C3C"/>
          <w:spacing w:val="2"/>
          <w:sz w:val="28"/>
          <w:szCs w:val="28"/>
        </w:rPr>
        <w:br/>
        <w:t>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
    <w:p w:rsidR="007350C2" w:rsidRPr="007350C2" w:rsidRDefault="007350C2" w:rsidP="007350C2">
      <w:pPr>
        <w:shd w:val="clear" w:color="auto" w:fill="FFFFFF"/>
        <w:ind w:firstLine="709"/>
        <w:jc w:val="center"/>
        <w:textAlignment w:val="baseline"/>
        <w:rPr>
          <w:color w:val="3C3C3C"/>
          <w:spacing w:val="2"/>
          <w:sz w:val="28"/>
          <w:szCs w:val="28"/>
        </w:rPr>
      </w:pPr>
    </w:p>
    <w:p w:rsidR="007350C2" w:rsidRPr="007350C2" w:rsidRDefault="007350C2" w:rsidP="007350C2">
      <w:pPr>
        <w:shd w:val="clear" w:color="auto" w:fill="FFFFFF"/>
        <w:ind w:firstLine="709"/>
        <w:jc w:val="both"/>
        <w:textAlignment w:val="baseline"/>
        <w:outlineLvl w:val="2"/>
        <w:rPr>
          <w:color w:val="4C4C4C"/>
          <w:spacing w:val="2"/>
          <w:sz w:val="28"/>
          <w:szCs w:val="28"/>
        </w:rPr>
      </w:pPr>
      <w:r w:rsidRPr="007350C2">
        <w:rPr>
          <w:color w:val="4C4C4C"/>
          <w:spacing w:val="2"/>
          <w:sz w:val="28"/>
          <w:szCs w:val="28"/>
        </w:rPr>
        <w:t>1. Общие положения</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xml:space="preserve">1.1. </w:t>
      </w:r>
      <w:proofErr w:type="gramStart"/>
      <w:r w:rsidRPr="007350C2">
        <w:rPr>
          <w:color w:val="2D2D2D"/>
          <w:spacing w:val="2"/>
          <w:sz w:val="28"/>
          <w:szCs w:val="28"/>
        </w:rPr>
        <w:t>Настоящий административный регламент (далее по тексту - Регламент) по предоставлению муниципальной услуги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(далее - муниципальная услуга) определяет порядок, сроки и последовательность действий при предоставлении муниципальной услуги.</w:t>
      </w:r>
      <w:proofErr w:type="gramEnd"/>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1.2. Муниципальная услуга предоставляется администрацией муниципального образовани</w:t>
      </w:r>
      <w:r w:rsidR="002D3BC3">
        <w:rPr>
          <w:color w:val="2D2D2D"/>
          <w:spacing w:val="2"/>
          <w:sz w:val="28"/>
          <w:szCs w:val="28"/>
        </w:rPr>
        <w:t>я сельского поселения «Позтыкерес</w:t>
      </w:r>
      <w:r w:rsidRPr="007350C2">
        <w:rPr>
          <w:color w:val="2D2D2D"/>
          <w:spacing w:val="2"/>
          <w:sz w:val="28"/>
          <w:szCs w:val="28"/>
        </w:rPr>
        <w:t>» (далее - Орган).</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xml:space="preserve">1.3. Муниципальная услуга осуществляется в соответствии </w:t>
      </w:r>
      <w:proofErr w:type="gramStart"/>
      <w:r w:rsidRPr="007350C2">
        <w:rPr>
          <w:color w:val="2D2D2D"/>
          <w:spacing w:val="2"/>
          <w:sz w:val="28"/>
          <w:szCs w:val="28"/>
        </w:rPr>
        <w:t>с</w:t>
      </w:r>
      <w:proofErr w:type="gramEnd"/>
      <w:r w:rsidRPr="007350C2">
        <w:rPr>
          <w:color w:val="2D2D2D"/>
          <w:spacing w:val="2"/>
          <w:sz w:val="28"/>
          <w:szCs w:val="28"/>
        </w:rPr>
        <w:t>:</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1)</w:t>
      </w:r>
      <w:r w:rsidRPr="007350C2">
        <w:rPr>
          <w:color w:val="2D2D2D"/>
          <w:spacing w:val="2"/>
          <w:sz w:val="28"/>
          <w:szCs w:val="28"/>
        </w:rPr>
        <w:tab/>
        <w:t>Конституцией Российской Федерации (</w:t>
      </w:r>
      <w:proofErr w:type="gramStart"/>
      <w:r w:rsidRPr="007350C2">
        <w:rPr>
          <w:color w:val="2D2D2D"/>
          <w:spacing w:val="2"/>
          <w:sz w:val="28"/>
          <w:szCs w:val="28"/>
        </w:rPr>
        <w:t>принята</w:t>
      </w:r>
      <w:proofErr w:type="gramEnd"/>
      <w:r w:rsidRPr="007350C2">
        <w:rPr>
          <w:color w:val="2D2D2D"/>
          <w:spacing w:val="2"/>
          <w:sz w:val="28"/>
          <w:szCs w:val="28"/>
        </w:rPr>
        <w:t xml:space="preserve"> всенародным голосованием 12.12.1993) («Собрание законодательства Российской Федерации», 04.08.2014, № 31, ст. 4398); </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2)</w:t>
      </w:r>
      <w:r w:rsidRPr="007350C2">
        <w:rPr>
          <w:color w:val="2D2D2D"/>
          <w:spacing w:val="2"/>
          <w:sz w:val="28"/>
          <w:szCs w:val="28"/>
        </w:rPr>
        <w:tab/>
        <w:t>Жилищным кодексом Российской Федерации от 29.12.2004 № 188-ФЗ («Собрание законодательства Российской Федерации», 03.01.2005, № 1 (часть 1), ст. 14);</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3)</w:t>
      </w:r>
      <w:r w:rsidRPr="007350C2">
        <w:rPr>
          <w:color w:val="2D2D2D"/>
          <w:spacing w:val="2"/>
          <w:sz w:val="28"/>
          <w:szCs w:val="28"/>
        </w:rPr>
        <w:tab/>
        <w:t>Федеральным законом от 06.10.2003 г. №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4)</w:t>
      </w:r>
      <w:r w:rsidRPr="007350C2">
        <w:rPr>
          <w:color w:val="2D2D2D"/>
          <w:spacing w:val="2"/>
          <w:sz w:val="28"/>
          <w:szCs w:val="28"/>
        </w:rPr>
        <w:tab/>
        <w:t>Федеральным законом от 27.07.2010 г. № 210-ФЗ «Об организации предоставления государственных и муниципальных услуг» («Российская газета», № 168, 30.07.2010);</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5)</w:t>
      </w:r>
      <w:r w:rsidRPr="007350C2">
        <w:rPr>
          <w:color w:val="2D2D2D"/>
          <w:spacing w:val="2"/>
          <w:sz w:val="28"/>
          <w:szCs w:val="28"/>
        </w:rPr>
        <w:tab/>
        <w:t>Федеральным законом от 06.04.2011 № 63-ФЗ «Об электронной подписи» («Собрание законодательства Российской Федерации», 11.04.2011, № 15, ст. 2036);</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6)</w:t>
      </w:r>
      <w:r w:rsidRPr="007350C2">
        <w:rPr>
          <w:color w:val="2D2D2D"/>
          <w:spacing w:val="2"/>
          <w:sz w:val="28"/>
          <w:szCs w:val="28"/>
        </w:rPr>
        <w:tab/>
        <w:t>Федеральным законом от 27.07.2006 № 152-ФЗ «О персональных данных» («Российская газета», № 165, 29.07.2006);</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7)</w:t>
      </w:r>
      <w:r w:rsidRPr="007350C2">
        <w:rPr>
          <w:color w:val="2D2D2D"/>
          <w:spacing w:val="2"/>
          <w:sz w:val="28"/>
          <w:szCs w:val="28"/>
        </w:rPr>
        <w:tab/>
        <w:t xml:space="preserve">Постановлением Правительства Российской Федерации от 22.12.2012 г. № 1376 «Об утверждении </w:t>
      </w:r>
      <w:proofErr w:type="gramStart"/>
      <w:r w:rsidRPr="007350C2">
        <w:rPr>
          <w:color w:val="2D2D2D"/>
          <w:spacing w:val="2"/>
          <w:sz w:val="28"/>
          <w:szCs w:val="28"/>
        </w:rPr>
        <w:t>Правил организации деятельности многофункциональных центров предоставления государственных</w:t>
      </w:r>
      <w:proofErr w:type="gramEnd"/>
      <w:r w:rsidRPr="007350C2">
        <w:rPr>
          <w:color w:val="2D2D2D"/>
          <w:spacing w:val="2"/>
          <w:sz w:val="28"/>
          <w:szCs w:val="28"/>
        </w:rPr>
        <w:t xml:space="preserve"> и муниципальных услуг» («Российская газета», № 303, 31.12.2012);</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8)</w:t>
      </w:r>
      <w:r w:rsidRPr="007350C2">
        <w:rPr>
          <w:color w:val="2D2D2D"/>
          <w:spacing w:val="2"/>
          <w:sz w:val="28"/>
          <w:szCs w:val="28"/>
        </w:rPr>
        <w:tab/>
        <w:t>Постановлением Правительства Российской Федерации от 28.01.2006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(«Собрание законодательства Российской Федерации», 06.02.2006, № 6, ст. 702);</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9)</w:t>
      </w:r>
      <w:r w:rsidRPr="007350C2">
        <w:rPr>
          <w:color w:val="2D2D2D"/>
          <w:spacing w:val="2"/>
          <w:sz w:val="28"/>
          <w:szCs w:val="28"/>
        </w:rPr>
        <w:tab/>
        <w:t>Конституцией Республики Коми (принята Верховным Советом Республики Коми 17.02.1994) («Ведомости Верховного Совета Республики Коми», 1994, № 2, ст. 21);</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10)</w:t>
      </w:r>
      <w:r w:rsidRPr="007350C2">
        <w:rPr>
          <w:color w:val="2D2D2D"/>
          <w:spacing w:val="2"/>
          <w:sz w:val="28"/>
          <w:szCs w:val="28"/>
        </w:rPr>
        <w:tab/>
        <w:t>Постановлением администрации сельского поселени</w:t>
      </w:r>
      <w:r w:rsidR="002C230A">
        <w:rPr>
          <w:color w:val="2D2D2D"/>
          <w:spacing w:val="2"/>
          <w:sz w:val="28"/>
          <w:szCs w:val="28"/>
        </w:rPr>
        <w:t>я «Позтыкерес</w:t>
      </w:r>
      <w:r w:rsidR="002D3BC3">
        <w:rPr>
          <w:color w:val="2D2D2D"/>
          <w:spacing w:val="2"/>
          <w:sz w:val="28"/>
          <w:szCs w:val="28"/>
        </w:rPr>
        <w:t>» от 29.06.2012 № 27</w:t>
      </w:r>
      <w:r w:rsidRPr="007350C2">
        <w:rPr>
          <w:color w:val="2D2D2D"/>
          <w:spacing w:val="2"/>
          <w:sz w:val="28"/>
          <w:szCs w:val="28"/>
        </w:rPr>
        <w:t xml:space="preserve"> «Об утверждении порядка разработки и утверждения административных регламентов предоставления муниципальных услуг администрацией муниципального образовани</w:t>
      </w:r>
      <w:r w:rsidR="002D3BC3">
        <w:rPr>
          <w:color w:val="2D2D2D"/>
          <w:spacing w:val="2"/>
          <w:sz w:val="28"/>
          <w:szCs w:val="28"/>
        </w:rPr>
        <w:t>я сельского поселения «Позтыкерес</w:t>
      </w:r>
      <w:r w:rsidRPr="007350C2">
        <w:rPr>
          <w:color w:val="2D2D2D"/>
          <w:spacing w:val="2"/>
          <w:sz w:val="28"/>
          <w:szCs w:val="28"/>
        </w:rPr>
        <w:t xml:space="preserve">». </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1.4. Заявителями (получателями) муниципальной услуги являются собственники помещений, правообладатели, граждане (наниматели) жилых помещений.</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1.5. Информирование по вопросам предоставления муниципальной услуги, в том числе о ходе исполнения, осуществляется в виде индивидуального информирования и публичного информирования, без взимания платы:</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1.5.1. Индивидуальное информирование проводится в устной, письменной и электронной форме. Индивидуальное информирование обеспечивается:</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xml:space="preserve">а) специалистом Органа, осуществляющим работу по предоставлению муниципальной </w:t>
      </w:r>
      <w:r w:rsidR="002D3BC3">
        <w:rPr>
          <w:color w:val="2D2D2D"/>
          <w:spacing w:val="2"/>
          <w:sz w:val="28"/>
          <w:szCs w:val="28"/>
        </w:rPr>
        <w:t>услуги, по адресу: индекс 168027</w:t>
      </w:r>
      <w:r w:rsidRPr="007350C2">
        <w:rPr>
          <w:color w:val="2D2D2D"/>
          <w:spacing w:val="2"/>
          <w:sz w:val="28"/>
          <w:szCs w:val="28"/>
        </w:rPr>
        <w:t xml:space="preserve">, Республика Коми, </w:t>
      </w:r>
      <w:proofErr w:type="spellStart"/>
      <w:r w:rsidRPr="007350C2">
        <w:rPr>
          <w:color w:val="2D2D2D"/>
          <w:spacing w:val="2"/>
          <w:sz w:val="28"/>
          <w:szCs w:val="28"/>
        </w:rPr>
        <w:t>К</w:t>
      </w:r>
      <w:r w:rsidR="002D3BC3">
        <w:rPr>
          <w:color w:val="2D2D2D"/>
          <w:spacing w:val="2"/>
          <w:sz w:val="28"/>
          <w:szCs w:val="28"/>
        </w:rPr>
        <w:t>орткеросский</w:t>
      </w:r>
      <w:proofErr w:type="spellEnd"/>
      <w:r w:rsidR="002D3BC3">
        <w:rPr>
          <w:color w:val="2D2D2D"/>
          <w:spacing w:val="2"/>
          <w:sz w:val="28"/>
          <w:szCs w:val="28"/>
        </w:rPr>
        <w:t xml:space="preserve"> район, с. Позтыкерес, ул. Светлая, д.20</w:t>
      </w:r>
      <w:r w:rsidRPr="007350C2">
        <w:rPr>
          <w:color w:val="2D2D2D"/>
          <w:spacing w:val="2"/>
          <w:sz w:val="28"/>
          <w:szCs w:val="28"/>
        </w:rPr>
        <w:t>:</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при личном обращении в установленные часы работы с администрации: понедельник, вторник, среда, четверг, пятница с 09.00 до 17.00 часов,</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при обра</w:t>
      </w:r>
      <w:r w:rsidR="002D3BC3">
        <w:rPr>
          <w:color w:val="2D2D2D"/>
          <w:spacing w:val="2"/>
          <w:sz w:val="28"/>
          <w:szCs w:val="28"/>
        </w:rPr>
        <w:t>щении по телефону: 8(82136)93322</w:t>
      </w:r>
      <w:r w:rsidRPr="007350C2">
        <w:rPr>
          <w:color w:val="2D2D2D"/>
          <w:spacing w:val="2"/>
          <w:sz w:val="28"/>
          <w:szCs w:val="28"/>
        </w:rPr>
        <w:t>,</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при обращении почтовым отпр</w:t>
      </w:r>
      <w:r w:rsidR="002D3BC3">
        <w:rPr>
          <w:color w:val="2D2D2D"/>
          <w:spacing w:val="2"/>
          <w:sz w:val="28"/>
          <w:szCs w:val="28"/>
        </w:rPr>
        <w:t>авлением на адрес: индекс 168027</w:t>
      </w:r>
      <w:r w:rsidRPr="007350C2">
        <w:rPr>
          <w:color w:val="2D2D2D"/>
          <w:spacing w:val="2"/>
          <w:sz w:val="28"/>
          <w:szCs w:val="28"/>
        </w:rPr>
        <w:t xml:space="preserve">, Республика Коми, </w:t>
      </w:r>
      <w:proofErr w:type="spellStart"/>
      <w:r w:rsidRPr="007350C2">
        <w:rPr>
          <w:color w:val="2D2D2D"/>
          <w:spacing w:val="2"/>
          <w:sz w:val="28"/>
          <w:szCs w:val="28"/>
        </w:rPr>
        <w:t>К</w:t>
      </w:r>
      <w:r w:rsidR="002D3BC3">
        <w:rPr>
          <w:color w:val="2D2D2D"/>
          <w:spacing w:val="2"/>
          <w:sz w:val="28"/>
          <w:szCs w:val="28"/>
        </w:rPr>
        <w:t>орткеросский</w:t>
      </w:r>
      <w:proofErr w:type="spellEnd"/>
      <w:r w:rsidR="002D3BC3">
        <w:rPr>
          <w:color w:val="2D2D2D"/>
          <w:spacing w:val="2"/>
          <w:sz w:val="28"/>
          <w:szCs w:val="28"/>
        </w:rPr>
        <w:t xml:space="preserve"> район, с. Позтыкерес, ул. Светлая, д.20</w:t>
      </w:r>
      <w:r w:rsidRPr="007350C2">
        <w:rPr>
          <w:color w:val="2D2D2D"/>
          <w:spacing w:val="2"/>
          <w:sz w:val="28"/>
          <w:szCs w:val="28"/>
        </w:rPr>
        <w:t>,</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xml:space="preserve">- при обращении по электронной почте на адрес: </w:t>
      </w:r>
      <w:proofErr w:type="spellStart"/>
      <w:r w:rsidR="002D3BC3">
        <w:rPr>
          <w:color w:val="0000FF" w:themeColor="hyperlink"/>
          <w:spacing w:val="2"/>
          <w:sz w:val="28"/>
          <w:szCs w:val="28"/>
          <w:u w:val="single"/>
          <w:lang w:val="en-US"/>
        </w:rPr>
        <w:t>elenawasilewna</w:t>
      </w:r>
      <w:proofErr w:type="spellEnd"/>
      <w:r w:rsidR="002D3BC3" w:rsidRPr="002D3BC3">
        <w:rPr>
          <w:color w:val="0000FF" w:themeColor="hyperlink"/>
          <w:spacing w:val="2"/>
          <w:sz w:val="28"/>
          <w:szCs w:val="28"/>
          <w:u w:val="single"/>
        </w:rPr>
        <w:t>1973@</w:t>
      </w:r>
      <w:proofErr w:type="spellStart"/>
      <w:r w:rsidR="002D3BC3">
        <w:rPr>
          <w:color w:val="0000FF" w:themeColor="hyperlink"/>
          <w:spacing w:val="2"/>
          <w:sz w:val="28"/>
          <w:szCs w:val="28"/>
          <w:u w:val="single"/>
          <w:lang w:val="en-US"/>
        </w:rPr>
        <w:t>gmail</w:t>
      </w:r>
      <w:proofErr w:type="spellEnd"/>
      <w:r w:rsidR="002D3BC3" w:rsidRPr="002D3BC3">
        <w:rPr>
          <w:color w:val="0000FF" w:themeColor="hyperlink"/>
          <w:spacing w:val="2"/>
          <w:sz w:val="28"/>
          <w:szCs w:val="28"/>
          <w:u w:val="single"/>
        </w:rPr>
        <w:t>.</w:t>
      </w:r>
      <w:r w:rsidR="002D3BC3">
        <w:rPr>
          <w:color w:val="0000FF" w:themeColor="hyperlink"/>
          <w:spacing w:val="2"/>
          <w:sz w:val="28"/>
          <w:szCs w:val="28"/>
          <w:u w:val="single"/>
          <w:lang w:val="en-US"/>
        </w:rPr>
        <w:t>com</w:t>
      </w:r>
      <w:r w:rsidRPr="007350C2">
        <w:rPr>
          <w:color w:val="2D2D2D"/>
          <w:spacing w:val="2"/>
          <w:sz w:val="28"/>
          <w:szCs w:val="28"/>
        </w:rPr>
        <w:t>.</w:t>
      </w:r>
    </w:p>
    <w:p w:rsidR="007350C2" w:rsidRPr="002D3BC3"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б) с использованием электронных сервисов на официальном сайте администрации муниципального образовани</w:t>
      </w:r>
      <w:r w:rsidR="002D3BC3">
        <w:rPr>
          <w:color w:val="2D2D2D"/>
          <w:spacing w:val="2"/>
          <w:sz w:val="28"/>
          <w:szCs w:val="28"/>
        </w:rPr>
        <w:t>я сельского поселения «Позтыкерес»</w:t>
      </w:r>
      <w:r w:rsidRPr="007350C2">
        <w:rPr>
          <w:color w:val="2D2D2D"/>
          <w:spacing w:val="2"/>
          <w:sz w:val="28"/>
          <w:szCs w:val="28"/>
        </w:rPr>
        <w:t xml:space="preserve">» </w:t>
      </w:r>
      <w:proofErr w:type="spellStart"/>
      <w:r w:rsidR="002D3BC3">
        <w:rPr>
          <w:color w:val="0000FF" w:themeColor="hyperlink"/>
          <w:spacing w:val="2"/>
          <w:sz w:val="28"/>
          <w:szCs w:val="28"/>
          <w:u w:val="single"/>
          <w:lang w:val="en-US"/>
        </w:rPr>
        <w:t>pos</w:t>
      </w:r>
      <w:r w:rsidR="00D86BF1">
        <w:rPr>
          <w:color w:val="0000FF" w:themeColor="hyperlink"/>
          <w:spacing w:val="2"/>
          <w:sz w:val="28"/>
          <w:szCs w:val="28"/>
          <w:u w:val="single"/>
          <w:lang w:val="en-US"/>
        </w:rPr>
        <w:t>tikeres</w:t>
      </w:r>
      <w:proofErr w:type="spellEnd"/>
      <w:r w:rsidR="00D86BF1" w:rsidRPr="00D86BF1">
        <w:rPr>
          <w:color w:val="0000FF" w:themeColor="hyperlink"/>
          <w:spacing w:val="2"/>
          <w:sz w:val="28"/>
          <w:szCs w:val="28"/>
          <w:u w:val="single"/>
        </w:rPr>
        <w:t>.</w:t>
      </w:r>
      <w:proofErr w:type="spellStart"/>
      <w:r w:rsidR="00D86BF1">
        <w:rPr>
          <w:color w:val="0000FF" w:themeColor="hyperlink"/>
          <w:spacing w:val="2"/>
          <w:sz w:val="28"/>
          <w:szCs w:val="28"/>
          <w:u w:val="single"/>
          <w:lang w:val="en-US"/>
        </w:rPr>
        <w:t>ru</w:t>
      </w:r>
      <w:proofErr w:type="spellEnd"/>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заявителем указываются (называются):</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дата и входящий номер, присвоенные при регистрации заявления,</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адрес электронной почты, если ответ должен быть направлен в форме электронного документа,</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почтовый адрес, если ответ должен быть направлен в письменной форме.</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xml:space="preserve">Заявителю предоставляются сведения о том, на каком этапе выполнения (в </w:t>
      </w:r>
      <w:proofErr w:type="gramStart"/>
      <w:r w:rsidRPr="007350C2">
        <w:rPr>
          <w:color w:val="2D2D2D"/>
          <w:spacing w:val="2"/>
          <w:sz w:val="28"/>
          <w:szCs w:val="28"/>
        </w:rPr>
        <w:t>процессе</w:t>
      </w:r>
      <w:proofErr w:type="gramEnd"/>
      <w:r w:rsidRPr="007350C2">
        <w:rPr>
          <w:color w:val="2D2D2D"/>
          <w:spacing w:val="2"/>
          <w:sz w:val="28"/>
          <w:szCs w:val="28"/>
        </w:rPr>
        <w:t xml:space="preserve"> выполнения </w:t>
      </w:r>
      <w:proofErr w:type="gramStart"/>
      <w:r w:rsidRPr="007350C2">
        <w:rPr>
          <w:color w:val="2D2D2D"/>
          <w:spacing w:val="2"/>
          <w:sz w:val="28"/>
          <w:szCs w:val="28"/>
        </w:rPr>
        <w:t>какой</w:t>
      </w:r>
      <w:proofErr w:type="gramEnd"/>
      <w:r w:rsidRPr="007350C2">
        <w:rPr>
          <w:color w:val="2D2D2D"/>
          <w:spacing w:val="2"/>
          <w:sz w:val="28"/>
          <w:szCs w:val="28"/>
        </w:rPr>
        <w:t xml:space="preserve"> административной процедуры) находится муниципальная услуга, в устной форме, путем направления письменного ответа почтовым отправлением, а также путем направления ответа в форме электронного документа электронной почтой.</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Индивидуальное письменное информирование осуществляется посредством направления письменных ответов почтовым отправлением, а также электронной почтой в течение 30 дней со дня поступления соответствующего обращения. Длительность устного информирования при личном обращении не должно превышать 15 минут. Время разговора (информирования) по телефону не должна превышать 10 минут. При принятии телефонного звонка специалистом, осуществляющим работу по предоставлению муниципальной услуги, называется наименование органа, фамилия, имя, отчество (последнее - при наличии), занимаемая должность, предлагается обратившемуся представиться и изложить суть вопроса.</w:t>
      </w:r>
      <w:r w:rsidRPr="007350C2">
        <w:rPr>
          <w:color w:val="2D2D2D"/>
          <w:spacing w:val="2"/>
          <w:sz w:val="28"/>
          <w:szCs w:val="28"/>
        </w:rPr>
        <w:br/>
        <w:t>Информация о порядке и ходе исполнения муниципальной услуги должна предоставляться заинтересованным лицам оперативно, быть четкой, достоверной, полной, с использованием официально-делового стиля речи.</w:t>
      </w:r>
      <w:r w:rsidRPr="007350C2">
        <w:rPr>
          <w:color w:val="2D2D2D"/>
          <w:spacing w:val="2"/>
          <w:sz w:val="28"/>
          <w:szCs w:val="28"/>
        </w:rPr>
        <w:br/>
        <w:t>Специалист, осуществляющий работу по предоставлению муниципальной услуги, должен принять все необходимые меры для полного и оперативного ответа на поставленные вопросы, в том числе с привлечением других специалистов, при индивидуальном устном информировании.</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1.5.2. Публичное информирование о порядке и предоставления муниципальной услуги осуществляется посредством привлечения средств массовой информации, а также путем размещения информации в информационно-телекоммуникационной сети «Интернет» на официальном сайте муниципального образовани</w:t>
      </w:r>
      <w:r w:rsidR="00D86BF1">
        <w:rPr>
          <w:color w:val="2D2D2D"/>
          <w:spacing w:val="2"/>
          <w:sz w:val="28"/>
          <w:szCs w:val="28"/>
        </w:rPr>
        <w:t xml:space="preserve">я сельского поселения «Позтыкерес» </w:t>
      </w:r>
      <w:proofErr w:type="spellStart"/>
      <w:r w:rsidR="00D86BF1">
        <w:rPr>
          <w:color w:val="2D2D2D"/>
          <w:spacing w:val="2"/>
          <w:sz w:val="28"/>
          <w:szCs w:val="28"/>
          <w:lang w:val="en-US"/>
        </w:rPr>
        <w:t>postikeres</w:t>
      </w:r>
      <w:proofErr w:type="spellEnd"/>
      <w:r w:rsidR="00D86BF1" w:rsidRPr="00D86BF1">
        <w:rPr>
          <w:color w:val="2D2D2D"/>
          <w:spacing w:val="2"/>
          <w:sz w:val="28"/>
          <w:szCs w:val="28"/>
        </w:rPr>
        <w:t>.</w:t>
      </w:r>
      <w:proofErr w:type="spellStart"/>
      <w:r w:rsidR="00D86BF1">
        <w:rPr>
          <w:color w:val="2D2D2D"/>
          <w:spacing w:val="2"/>
          <w:sz w:val="28"/>
          <w:szCs w:val="28"/>
          <w:lang w:val="en-US"/>
        </w:rPr>
        <w:t>ru</w:t>
      </w:r>
      <w:proofErr w:type="spellEnd"/>
      <w:r w:rsidRPr="007350C2">
        <w:rPr>
          <w:color w:val="2D2D2D"/>
          <w:spacing w:val="2"/>
          <w:sz w:val="28"/>
          <w:szCs w:val="28"/>
        </w:rPr>
        <w:t>, на Едином портале государственных и муниципальных услуг (www.gosuslugi.ru).</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1.6. Заявление (запрос) о предоставлении муниципальной услуги и документы, необходимые для ее предоставления, а также жалоба на нарушение порядка предоставления муниципальной услуги могут быть направлены (поданы) заявителем по своему выбору одним из следующих способов:</w:t>
      </w:r>
    </w:p>
    <w:p w:rsidR="007350C2" w:rsidRPr="007350C2" w:rsidRDefault="007350C2" w:rsidP="007350C2">
      <w:pPr>
        <w:shd w:val="clear" w:color="auto" w:fill="FFFFFF"/>
        <w:ind w:firstLine="709"/>
        <w:jc w:val="both"/>
        <w:textAlignment w:val="baseline"/>
        <w:rPr>
          <w:spacing w:val="2"/>
          <w:sz w:val="28"/>
          <w:szCs w:val="28"/>
        </w:rPr>
      </w:pPr>
      <w:proofErr w:type="gramStart"/>
      <w:r w:rsidRPr="007350C2">
        <w:rPr>
          <w:color w:val="2D2D2D"/>
          <w:spacing w:val="2"/>
          <w:sz w:val="28"/>
          <w:szCs w:val="28"/>
        </w:rPr>
        <w:t xml:space="preserve">а) лично и посредством направления почтового сообщения с описью вложения в адрес администрации сельского поселения: </w:t>
      </w:r>
      <w:r w:rsidR="00D86BF1">
        <w:rPr>
          <w:spacing w:val="2"/>
          <w:sz w:val="28"/>
          <w:szCs w:val="28"/>
        </w:rPr>
        <w:t>индекс 1680</w:t>
      </w:r>
      <w:r w:rsidR="00D86BF1" w:rsidRPr="00D86BF1">
        <w:rPr>
          <w:spacing w:val="2"/>
          <w:sz w:val="28"/>
          <w:szCs w:val="28"/>
        </w:rPr>
        <w:t>27</w:t>
      </w:r>
      <w:r w:rsidRPr="007350C2">
        <w:rPr>
          <w:spacing w:val="2"/>
          <w:sz w:val="28"/>
          <w:szCs w:val="28"/>
        </w:rPr>
        <w:t xml:space="preserve">, Республика Коми, </w:t>
      </w:r>
      <w:proofErr w:type="spellStart"/>
      <w:r w:rsidRPr="007350C2">
        <w:rPr>
          <w:spacing w:val="2"/>
          <w:sz w:val="28"/>
          <w:szCs w:val="28"/>
        </w:rPr>
        <w:t>К</w:t>
      </w:r>
      <w:r w:rsidR="00D86BF1">
        <w:rPr>
          <w:spacing w:val="2"/>
          <w:sz w:val="28"/>
          <w:szCs w:val="28"/>
        </w:rPr>
        <w:t>орткеросский</w:t>
      </w:r>
      <w:proofErr w:type="spellEnd"/>
      <w:r w:rsidR="00D86BF1">
        <w:rPr>
          <w:spacing w:val="2"/>
          <w:sz w:val="28"/>
          <w:szCs w:val="28"/>
        </w:rPr>
        <w:t xml:space="preserve"> район, с. Позтыкерес, ул. Светлая, д.20</w:t>
      </w:r>
      <w:r w:rsidRPr="007350C2">
        <w:rPr>
          <w:spacing w:val="2"/>
          <w:sz w:val="28"/>
          <w:szCs w:val="28"/>
        </w:rPr>
        <w:t>;</w:t>
      </w:r>
      <w:proofErr w:type="gramEnd"/>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б) посредством информационно-телекоммуникационной сети «Интернет» через официальный сайт муниципального образовани</w:t>
      </w:r>
      <w:r w:rsidR="00D86BF1">
        <w:rPr>
          <w:color w:val="2D2D2D"/>
          <w:spacing w:val="2"/>
          <w:sz w:val="28"/>
          <w:szCs w:val="28"/>
        </w:rPr>
        <w:t xml:space="preserve">я сельского поселения «Позтыкерес» </w:t>
      </w:r>
      <w:proofErr w:type="spellStart"/>
      <w:r w:rsidR="00D86BF1">
        <w:rPr>
          <w:color w:val="2D2D2D"/>
          <w:spacing w:val="2"/>
          <w:sz w:val="28"/>
          <w:szCs w:val="28"/>
          <w:lang w:val="en-US"/>
        </w:rPr>
        <w:t>postikeres</w:t>
      </w:r>
      <w:proofErr w:type="spellEnd"/>
      <w:r w:rsidR="00D86BF1" w:rsidRPr="00D86BF1">
        <w:rPr>
          <w:color w:val="2D2D2D"/>
          <w:spacing w:val="2"/>
          <w:sz w:val="28"/>
          <w:szCs w:val="28"/>
        </w:rPr>
        <w:t>.</w:t>
      </w:r>
      <w:proofErr w:type="spellStart"/>
      <w:r w:rsidR="00D86BF1">
        <w:rPr>
          <w:color w:val="2D2D2D"/>
          <w:spacing w:val="2"/>
          <w:sz w:val="28"/>
          <w:szCs w:val="28"/>
          <w:lang w:val="en-US"/>
        </w:rPr>
        <w:t>ru</w:t>
      </w:r>
      <w:proofErr w:type="spellEnd"/>
      <w:r w:rsidRPr="007350C2">
        <w:rPr>
          <w:color w:val="2D2D2D"/>
          <w:spacing w:val="2"/>
          <w:sz w:val="28"/>
          <w:szCs w:val="28"/>
        </w:rPr>
        <w:t>, Единый портал государственных и муниципальных услуг (</w:t>
      </w:r>
      <w:hyperlink r:id="rId9" w:history="1">
        <w:r w:rsidRPr="007350C2">
          <w:rPr>
            <w:color w:val="0000FF" w:themeColor="hyperlink"/>
            <w:spacing w:val="2"/>
            <w:sz w:val="28"/>
            <w:szCs w:val="28"/>
            <w:u w:val="single"/>
          </w:rPr>
          <w:t>www.gosuslugi.ru</w:t>
        </w:r>
      </w:hyperlink>
      <w:r w:rsidRPr="007350C2">
        <w:rPr>
          <w:color w:val="2D2D2D"/>
          <w:spacing w:val="2"/>
          <w:sz w:val="28"/>
          <w:szCs w:val="28"/>
        </w:rPr>
        <w:t>).</w:t>
      </w:r>
    </w:p>
    <w:p w:rsidR="007350C2" w:rsidRPr="007350C2" w:rsidRDefault="007350C2" w:rsidP="007350C2">
      <w:pPr>
        <w:shd w:val="clear" w:color="auto" w:fill="FFFFFF"/>
        <w:ind w:firstLine="709"/>
        <w:jc w:val="both"/>
        <w:textAlignment w:val="baseline"/>
        <w:outlineLvl w:val="2"/>
        <w:rPr>
          <w:spacing w:val="2"/>
          <w:sz w:val="28"/>
          <w:szCs w:val="28"/>
        </w:rPr>
      </w:pPr>
      <w:r w:rsidRPr="007350C2">
        <w:rPr>
          <w:spacing w:val="2"/>
          <w:sz w:val="28"/>
          <w:szCs w:val="28"/>
        </w:rPr>
        <w:t>2. Стандарт предоставления муниципальной услуги.</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2.1. Наименование муниципальной услуги -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2.2. Срок предоставления муниципальной услуги при обращении заявителя с надлежаще оформленным заявлением и прилагаемыми документами составляет:</w:t>
      </w:r>
    </w:p>
    <w:p w:rsidR="007350C2" w:rsidRPr="007350C2" w:rsidRDefault="007350C2" w:rsidP="007350C2">
      <w:pPr>
        <w:shd w:val="clear" w:color="auto" w:fill="FFFFFF"/>
        <w:ind w:firstLine="709"/>
        <w:jc w:val="both"/>
        <w:textAlignment w:val="baseline"/>
        <w:rPr>
          <w:spacing w:val="2"/>
          <w:sz w:val="28"/>
          <w:szCs w:val="28"/>
        </w:rPr>
      </w:pPr>
      <w:proofErr w:type="gramStart"/>
      <w:r w:rsidRPr="007350C2">
        <w:rPr>
          <w:spacing w:val="2"/>
          <w:sz w:val="28"/>
          <w:szCs w:val="28"/>
        </w:rPr>
        <w:t>- в случае признания в установленном порядке помещения жилым помещением, жилого помещения непригодным для проживания и многоквартирного дома аварийным и подлежащим сносу или реконструкции не более 35-ти календарных дней со дня его регистрации;</w:t>
      </w:r>
      <w:proofErr w:type="gramEnd"/>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 в случае признания в установленном порядке садового дома жилым домом и жилого дома садовым домом не более 45-ти календарных дней со дня его регистрации;</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2.3. Муниципальная услуга предоставляется в соответствии с нормативно-правовыми актами, указанными в </w:t>
      </w:r>
      <w:hyperlink r:id="rId10" w:history="1">
        <w:r w:rsidRPr="007350C2">
          <w:rPr>
            <w:color w:val="00466E"/>
            <w:spacing w:val="2"/>
            <w:sz w:val="28"/>
            <w:szCs w:val="28"/>
            <w:u w:val="single"/>
          </w:rPr>
          <w:t>пункте 1.3</w:t>
        </w:r>
      </w:hyperlink>
      <w:r w:rsidRPr="007350C2">
        <w:rPr>
          <w:color w:val="2D2D2D"/>
          <w:spacing w:val="2"/>
          <w:sz w:val="28"/>
          <w:szCs w:val="28"/>
        </w:rPr>
        <w:t> настоящего Регламента</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2.4. Исчерпывающий перечень документов, необходимых для предоставления муниципальной услуги:</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1) заявление о признании помещения жилым помещением или жилого помещения непригодным для проживания и (или) многоквартирного дома аварийным и подлежащим сносу или реконструкции, садового дома жилым домом и жилого дома садовым домом по формам согласно приложениям N 1, 2 к Регламенту;</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2) копии правоустанавливающих документов на жилое помещение, право на которое не зарегистрировано в Едином государственном реестре прав на недвижимое имущество и сделок с ним;</w:t>
      </w:r>
    </w:p>
    <w:p w:rsidR="007350C2" w:rsidRPr="007350C2" w:rsidRDefault="007350C2" w:rsidP="007350C2">
      <w:pPr>
        <w:shd w:val="clear" w:color="auto" w:fill="FFFFFF"/>
        <w:ind w:firstLine="709"/>
        <w:jc w:val="both"/>
        <w:textAlignment w:val="baseline"/>
        <w:rPr>
          <w:color w:val="2D2D2D"/>
          <w:spacing w:val="2"/>
          <w:sz w:val="28"/>
          <w:szCs w:val="28"/>
        </w:rPr>
      </w:pPr>
      <w:proofErr w:type="gramStart"/>
      <w:r w:rsidRPr="007350C2">
        <w:rPr>
          <w:color w:val="2D2D2D"/>
          <w:spacing w:val="2"/>
          <w:sz w:val="28"/>
          <w:szCs w:val="28"/>
        </w:rPr>
        <w:t>3) выписку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сведения о зарегистрированных правах заявителя на садовый дом или жилой дом, либо правоустанавливающий документ на жилой дом или садовый дом в случае, если право собственности заявителя на садовый дом или жилой дом не зарегистрировано в Едином</w:t>
      </w:r>
      <w:proofErr w:type="gramEnd"/>
      <w:r w:rsidRPr="007350C2">
        <w:rPr>
          <w:color w:val="2D2D2D"/>
          <w:spacing w:val="2"/>
          <w:sz w:val="28"/>
          <w:szCs w:val="28"/>
        </w:rPr>
        <w:t xml:space="preserve"> государственном </w:t>
      </w:r>
      <w:proofErr w:type="gramStart"/>
      <w:r w:rsidRPr="007350C2">
        <w:rPr>
          <w:color w:val="2D2D2D"/>
          <w:spacing w:val="2"/>
          <w:sz w:val="28"/>
          <w:szCs w:val="28"/>
        </w:rPr>
        <w:t>реестре</w:t>
      </w:r>
      <w:proofErr w:type="gramEnd"/>
      <w:r w:rsidRPr="007350C2">
        <w:rPr>
          <w:color w:val="2D2D2D"/>
          <w:spacing w:val="2"/>
          <w:sz w:val="28"/>
          <w:szCs w:val="28"/>
        </w:rPr>
        <w:t xml:space="preserve"> недвижимости, или нотариально заверенную копию такого документа;</w:t>
      </w:r>
    </w:p>
    <w:p w:rsidR="007350C2" w:rsidRPr="007350C2" w:rsidRDefault="007350C2" w:rsidP="007350C2">
      <w:pPr>
        <w:shd w:val="clear" w:color="auto" w:fill="FFFFFF"/>
        <w:ind w:firstLine="709"/>
        <w:jc w:val="both"/>
        <w:textAlignment w:val="baseline"/>
        <w:rPr>
          <w:color w:val="2D2D2D"/>
          <w:spacing w:val="2"/>
          <w:sz w:val="28"/>
          <w:szCs w:val="28"/>
        </w:rPr>
      </w:pPr>
      <w:proofErr w:type="gramStart"/>
      <w:r w:rsidRPr="007350C2">
        <w:rPr>
          <w:color w:val="2D2D2D"/>
          <w:spacing w:val="2"/>
          <w:sz w:val="28"/>
          <w:szCs w:val="28"/>
        </w:rPr>
        <w:t>4) 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w:t>
      </w:r>
      <w:hyperlink r:id="rId11" w:history="1">
        <w:r w:rsidRPr="007350C2">
          <w:rPr>
            <w:color w:val="00466E"/>
            <w:spacing w:val="2"/>
            <w:sz w:val="28"/>
            <w:szCs w:val="28"/>
            <w:u w:val="single"/>
          </w:rPr>
          <w:t>частью 2 статьи 5</w:t>
        </w:r>
      </w:hyperlink>
      <w:r w:rsidRPr="007350C2">
        <w:rPr>
          <w:color w:val="2D2D2D"/>
          <w:spacing w:val="2"/>
          <w:sz w:val="28"/>
          <w:szCs w:val="28"/>
        </w:rPr>
        <w:t>, </w:t>
      </w:r>
      <w:hyperlink r:id="rId12" w:history="1">
        <w:r w:rsidRPr="007350C2">
          <w:rPr>
            <w:color w:val="00466E"/>
            <w:spacing w:val="2"/>
            <w:sz w:val="28"/>
            <w:szCs w:val="28"/>
            <w:u w:val="single"/>
          </w:rPr>
          <w:t>статьями 7</w:t>
        </w:r>
      </w:hyperlink>
      <w:r w:rsidRPr="007350C2">
        <w:rPr>
          <w:color w:val="2D2D2D"/>
          <w:spacing w:val="2"/>
          <w:sz w:val="28"/>
          <w:szCs w:val="28"/>
        </w:rPr>
        <w:t>, </w:t>
      </w:r>
      <w:hyperlink r:id="rId13" w:history="1">
        <w:r w:rsidRPr="007350C2">
          <w:rPr>
            <w:color w:val="00466E"/>
            <w:spacing w:val="2"/>
            <w:sz w:val="28"/>
            <w:szCs w:val="28"/>
            <w:u w:val="single"/>
          </w:rPr>
          <w:t>8</w:t>
        </w:r>
      </w:hyperlink>
      <w:r w:rsidRPr="007350C2">
        <w:rPr>
          <w:color w:val="2D2D2D"/>
          <w:spacing w:val="2"/>
          <w:sz w:val="28"/>
          <w:szCs w:val="28"/>
        </w:rPr>
        <w:t> и </w:t>
      </w:r>
      <w:hyperlink r:id="rId14" w:history="1">
        <w:r w:rsidRPr="007350C2">
          <w:rPr>
            <w:color w:val="00466E"/>
            <w:spacing w:val="2"/>
            <w:sz w:val="28"/>
            <w:szCs w:val="28"/>
            <w:u w:val="single"/>
          </w:rPr>
          <w:t>10 Федерального закона «Технический регламент о безопасности зданий и сооружений»</w:t>
        </w:r>
      </w:hyperlink>
      <w:r w:rsidRPr="007350C2">
        <w:rPr>
          <w:color w:val="2D2D2D"/>
          <w:spacing w:val="2"/>
          <w:sz w:val="28"/>
          <w:szCs w:val="28"/>
        </w:rPr>
        <w:t>,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proofErr w:type="gramEnd"/>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5) в случае, если садовый дом или жилой дом обременен правами третьих лиц - нотариально удостоверенное согласие указанных лиц на признание садового дома жилым домом или жилого дома садовым домом.</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6) в отношении нежилого помещения для признания его в дальнейшем жилым помещением - проект реконструкции нежилого помещения;</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7) 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8) заявления, письма, жалобы граждан на неудовлетворительные условия проживания - по усмотрению заявителя.</w:t>
      </w:r>
    </w:p>
    <w:p w:rsidR="007350C2" w:rsidRPr="007350C2" w:rsidRDefault="007350C2" w:rsidP="007350C2">
      <w:pPr>
        <w:shd w:val="clear" w:color="auto" w:fill="FFFFFF"/>
        <w:ind w:firstLine="709"/>
        <w:jc w:val="both"/>
        <w:textAlignment w:val="baseline"/>
        <w:rPr>
          <w:color w:val="2D2D2D"/>
          <w:spacing w:val="2"/>
          <w:sz w:val="28"/>
          <w:szCs w:val="28"/>
        </w:rPr>
      </w:pPr>
      <w:proofErr w:type="gramStart"/>
      <w:r w:rsidRPr="007350C2">
        <w:rPr>
          <w:color w:val="2D2D2D"/>
          <w:spacing w:val="2"/>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2.5. Специалистом Органа, на которого возложены обязанности по исполнению муниципальной услуги (далее - Исполнитель)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получает, в том числе в электронной форме:</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а) сведения из Единого государственного реестра прав на недвижимое имущество и сделок с ним о правах на жилое помещение;</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xml:space="preserve">б) сведения из Единого государственного реестра недвижимости, </w:t>
      </w:r>
      <w:proofErr w:type="gramStart"/>
      <w:r w:rsidRPr="007350C2">
        <w:rPr>
          <w:color w:val="2D2D2D"/>
          <w:spacing w:val="2"/>
          <w:sz w:val="28"/>
          <w:szCs w:val="28"/>
        </w:rPr>
        <w:t>содержащую</w:t>
      </w:r>
      <w:proofErr w:type="gramEnd"/>
      <w:r w:rsidRPr="007350C2">
        <w:rPr>
          <w:color w:val="2D2D2D"/>
          <w:spacing w:val="2"/>
          <w:sz w:val="28"/>
          <w:szCs w:val="28"/>
        </w:rPr>
        <w:t xml:space="preserve"> сведения о зарегистрированных правах на садовый дом или жилой дом;</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в) технический паспорт жилого помещения, а для нежилых помещений - технический план;</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г) заключения (акты) соответствующих органов государственного надзора (контроля) в случае, если представление указанных документов признано необходимым для принятия решения о признании жилого помещения соответствующим (не соответствующим) требованиям, установленным Положением.</w:t>
      </w:r>
    </w:p>
    <w:p w:rsidR="007350C2" w:rsidRPr="007350C2" w:rsidRDefault="007350C2" w:rsidP="007350C2">
      <w:pPr>
        <w:shd w:val="clear" w:color="auto" w:fill="FFFFFF"/>
        <w:ind w:firstLine="709"/>
        <w:jc w:val="both"/>
        <w:textAlignment w:val="baseline"/>
        <w:rPr>
          <w:color w:val="2D2D2D"/>
          <w:spacing w:val="2"/>
          <w:sz w:val="28"/>
          <w:szCs w:val="28"/>
        </w:rPr>
      </w:pPr>
      <w:proofErr w:type="gramStart"/>
      <w:r w:rsidRPr="007350C2">
        <w:rPr>
          <w:color w:val="2D2D2D"/>
          <w:spacing w:val="2"/>
          <w:sz w:val="28"/>
          <w:szCs w:val="28"/>
        </w:rPr>
        <w:t>Документы: сведения из Единого государственного реестра прав на недвижимое имущество и сделок с ним о правах на жилое помещение, сведения из Единого государственного реестра недвижимости, содержащую сведения о зарегистрированных правах на садовый дом или жилой дом, технический паспорт жилого помещения, а для нежилых помещений - технический план, заключения (акты) соответствующих органов государственного надзора (контроля) заявитель вправе предоставить по собственной инициативе.</w:t>
      </w:r>
      <w:proofErr w:type="gramEnd"/>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2.6. Результатом предоставления муниципальной услуги является (далее - Результат):</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заключение о соответствии помещения требованиям, предъявляемым к жилому помещению, и его пригодности для проживания;</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заключение о выявлении оснований для признания помещения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Положении требованиями;</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xml:space="preserve">- заключение о выявлении оснований для признания помещения </w:t>
      </w:r>
      <w:proofErr w:type="gramStart"/>
      <w:r w:rsidRPr="007350C2">
        <w:rPr>
          <w:color w:val="2D2D2D"/>
          <w:spacing w:val="2"/>
          <w:sz w:val="28"/>
          <w:szCs w:val="28"/>
        </w:rPr>
        <w:t>непригодным</w:t>
      </w:r>
      <w:proofErr w:type="gramEnd"/>
      <w:r w:rsidRPr="007350C2">
        <w:rPr>
          <w:color w:val="2D2D2D"/>
          <w:spacing w:val="2"/>
          <w:sz w:val="28"/>
          <w:szCs w:val="28"/>
        </w:rPr>
        <w:t xml:space="preserve"> для проживания;</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заключение о выявлении оснований для признания многоквартирного дома аварийным и подлежащим реконструкции;</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заключение о выявлении оснований для признания многоквартирного дома аварийным и подлежащим сносу;</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заключение об отсутствии оснований для признания многоквартирного дома аварийным и подлежащим сносу или реконструкции;</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решение органа местного самоуправления в виде муниципального правового акта администрации</w:t>
      </w:r>
      <w:r w:rsidR="00D86BF1">
        <w:rPr>
          <w:color w:val="2D2D2D"/>
          <w:spacing w:val="2"/>
          <w:sz w:val="28"/>
          <w:szCs w:val="28"/>
        </w:rPr>
        <w:t xml:space="preserve"> сельского поселения «Позтыкерес</w:t>
      </w:r>
      <w:r w:rsidRPr="007350C2">
        <w:rPr>
          <w:color w:val="2D2D2D"/>
          <w:spacing w:val="2"/>
          <w:sz w:val="28"/>
          <w:szCs w:val="28"/>
        </w:rPr>
        <w:t>», в отношении жилых помещений, находящихся в муниципальной и частной собственности;</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решение о признании садового дома жилым домом или жилого дома садовым домом;</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-решение об отказе в признании садового дома жилым домом или жилого дома садовым домом;</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ответ с мотивированным отказом в предоставлении муниципальной услуги.</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2.7. Оснований для отказа в приеме документов, необходимых для предоставления муниципальной услуги, нет.</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2.8. Основанием для отказа в предоставлении муниципальной услуги является не предоставление документов, указанных в пункте 2.4 Регламента.</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2.19. Предоставление муниципальной услуги осуществляется на бесплатной основе.</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2.10. Максимальный срок ожидания в очереди при подаче заявления по предоставлению муниципальной услуги составляет до 15 минут.</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2.11. Место информирования заявителя о процедуре предоставления муниципальной услуги:</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вход в здание оборудуется информационной вывеской с указанием наименования учреждения;</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места, предназначенные для ознакомления заявителей с информационным материалом, оборудуются информационными стендами, стульями и столами для оформления документов;</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информационные стенды должны содержать образцы заявлений, сведения о нормативных актах по вопросам исполнения муниципальной функции, перечень документов, прилагаемых к заявлению, адреса, телефоны и время приема специалиста.</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обеспечивается доступность для инвалидов в соответствии с законодательством Российской Федерации о социальной защите инвалидов.</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Кабинеты, предназначенные для приема заявителей, должны быть оборудованы стульями, столами, канцелярскими принадлежностями, информационными табличками с указанием номера кабинета.</w:t>
      </w:r>
      <w:r w:rsidRPr="007350C2">
        <w:rPr>
          <w:color w:val="2D2D2D"/>
          <w:spacing w:val="2"/>
          <w:sz w:val="28"/>
          <w:szCs w:val="28"/>
        </w:rPr>
        <w:br/>
        <w:t>Каждое рабочее место специалиста должно быть оборудовано персональным компьютером с возможностью доступа к необходимым информационным базам данных.</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2.12. К показателям доступности и качества относятся:</w:t>
      </w:r>
      <w:r w:rsidRPr="007350C2">
        <w:rPr>
          <w:color w:val="2D2D2D"/>
          <w:spacing w:val="2"/>
          <w:sz w:val="28"/>
          <w:szCs w:val="28"/>
        </w:rPr>
        <w:br/>
        <w:t>Показатель доступности: удобное территориальное расположение.</w:t>
      </w:r>
      <w:r w:rsidRPr="007350C2">
        <w:rPr>
          <w:color w:val="2D2D2D"/>
          <w:spacing w:val="2"/>
          <w:sz w:val="28"/>
          <w:szCs w:val="28"/>
        </w:rPr>
        <w:br/>
        <w:t>Показатель качества: предоставление муниципальной услуги в установленные сроки, количество жалоб по вопросу предоставления муниципальной услуги.</w:t>
      </w:r>
    </w:p>
    <w:p w:rsidR="007350C2" w:rsidRPr="007350C2" w:rsidRDefault="007350C2" w:rsidP="007350C2">
      <w:pPr>
        <w:shd w:val="clear" w:color="auto" w:fill="FFFFFF"/>
        <w:ind w:firstLine="709"/>
        <w:jc w:val="both"/>
        <w:textAlignment w:val="baseline"/>
        <w:rPr>
          <w:spacing w:val="2"/>
          <w:sz w:val="28"/>
          <w:szCs w:val="28"/>
        </w:rPr>
      </w:pPr>
      <w:r w:rsidRPr="007350C2">
        <w:rPr>
          <w:color w:val="4C4C4C"/>
          <w:spacing w:val="2"/>
          <w:sz w:val="28"/>
          <w:szCs w:val="28"/>
        </w:rPr>
        <w:t xml:space="preserve">3. </w:t>
      </w:r>
      <w:r w:rsidRPr="007350C2">
        <w:rPr>
          <w:spacing w:val="2"/>
          <w:sz w:val="28"/>
          <w:szCs w:val="28"/>
        </w:rPr>
        <w:t>Состав, последовательность и сроки выполнения</w:t>
      </w:r>
      <w:r w:rsidRPr="007350C2">
        <w:rPr>
          <w:spacing w:val="2"/>
          <w:sz w:val="28"/>
          <w:szCs w:val="28"/>
        </w:rPr>
        <w:br/>
        <w:t>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3.1. Предоставление муниципальной услуги включает в себя следующие административные процедуры:</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прием, регистрацию и передачу заявления о предоставлении муниципальной услуги и документов, необходимых для предоставления муниципальной услуги;</w:t>
      </w:r>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рассмотрение заявления и предоставленных документов на предмет полноты и правильности их составления Исполнителем;</w:t>
      </w:r>
    </w:p>
    <w:p w:rsidR="007350C2" w:rsidRPr="007350C2" w:rsidRDefault="007350C2" w:rsidP="007350C2">
      <w:pPr>
        <w:shd w:val="clear" w:color="auto" w:fill="FFFFFF"/>
        <w:ind w:firstLine="709"/>
        <w:jc w:val="both"/>
        <w:textAlignment w:val="baseline"/>
        <w:rPr>
          <w:color w:val="2D2D2D"/>
          <w:spacing w:val="2"/>
          <w:sz w:val="28"/>
          <w:szCs w:val="28"/>
        </w:rPr>
      </w:pPr>
      <w:proofErr w:type="gramStart"/>
      <w:r w:rsidRPr="007350C2">
        <w:rPr>
          <w:color w:val="2D2D2D"/>
          <w:spacing w:val="2"/>
          <w:sz w:val="28"/>
          <w:szCs w:val="28"/>
        </w:rPr>
        <w:t>- рассмотрение заявления и документов комиссией, созданной администрацией муниципального образовани</w:t>
      </w:r>
      <w:r w:rsidR="002C230A">
        <w:rPr>
          <w:color w:val="2D2D2D"/>
          <w:spacing w:val="2"/>
          <w:sz w:val="28"/>
          <w:szCs w:val="28"/>
        </w:rPr>
        <w:t>я сельского поселения «Позтыкерес</w:t>
      </w:r>
      <w:r w:rsidRPr="007350C2">
        <w:rPr>
          <w:color w:val="2D2D2D"/>
          <w:spacing w:val="2"/>
          <w:sz w:val="28"/>
          <w:szCs w:val="28"/>
        </w:rPr>
        <w:t>» для проведения оценки жилых помещений, многоквартирных домов, садовых домов требованиям действующего законодательства (далее - Комиссия);</w:t>
      </w:r>
      <w:proofErr w:type="gramEnd"/>
    </w:p>
    <w:p w:rsidR="007350C2" w:rsidRPr="007350C2" w:rsidRDefault="007350C2" w:rsidP="007350C2">
      <w:pPr>
        <w:shd w:val="clear" w:color="auto" w:fill="FFFFFF"/>
        <w:ind w:firstLine="709"/>
        <w:jc w:val="both"/>
        <w:textAlignment w:val="baseline"/>
        <w:rPr>
          <w:color w:val="2D2D2D"/>
          <w:spacing w:val="2"/>
          <w:sz w:val="28"/>
          <w:szCs w:val="28"/>
        </w:rPr>
      </w:pPr>
      <w:r w:rsidRPr="007350C2">
        <w:rPr>
          <w:color w:val="2D2D2D"/>
          <w:spacing w:val="2"/>
          <w:sz w:val="28"/>
          <w:szCs w:val="28"/>
        </w:rPr>
        <w:t>- выдача результата предоставления муниципальной услуги (далее - Результат).</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3.2. Основанием для начала исполнения административной процедуры является передача в Орган документов, необходимых для принятия решения.</w:t>
      </w:r>
    </w:p>
    <w:p w:rsidR="007350C2" w:rsidRPr="007350C2" w:rsidRDefault="007350C2" w:rsidP="007350C2">
      <w:pPr>
        <w:shd w:val="clear" w:color="auto" w:fill="FFFFFF"/>
        <w:ind w:firstLine="709"/>
        <w:jc w:val="both"/>
        <w:textAlignment w:val="baseline"/>
        <w:rPr>
          <w:spacing w:val="2"/>
          <w:sz w:val="28"/>
          <w:szCs w:val="28"/>
        </w:rPr>
      </w:pPr>
      <w:proofErr w:type="gramStart"/>
      <w:r w:rsidRPr="007350C2">
        <w:rPr>
          <w:spacing w:val="2"/>
          <w:sz w:val="28"/>
          <w:szCs w:val="28"/>
        </w:rPr>
        <w:t>На основании заявления собственника помещения, федерального органа исполнительной власти, осуществляющего полномочия собственника в отношении оцениваемого имущества, правообладателя или гражданина (нанимателя), либо на основании заключения органов государственного надзора (контроля) по вопросам, отнесенным к их компетенции, либо на основании заключения экспертизы жилого помещения, проведенной в соответствии с постановлением Правительства Российской Федерации от 21 августа 2019 г. N 1082 "Об утверждении Правил проведения</w:t>
      </w:r>
      <w:proofErr w:type="gramEnd"/>
      <w:r w:rsidRPr="007350C2">
        <w:rPr>
          <w:spacing w:val="2"/>
          <w:sz w:val="28"/>
          <w:szCs w:val="28"/>
        </w:rPr>
        <w:t xml:space="preserve"> </w:t>
      </w:r>
      <w:proofErr w:type="gramStart"/>
      <w:r w:rsidRPr="007350C2">
        <w:rPr>
          <w:spacing w:val="2"/>
          <w:sz w:val="28"/>
          <w:szCs w:val="28"/>
        </w:rPr>
        <w:t>экспертизы жилого помещения, которому причинен ущерб, подлежащий возмещению в рамках программы организации возмещения ущерба, причиненного расположенным на территориях субъектов Российской Федерации жилым помещениям граждан, с использованием механизма добровольного страхования, методики определения размера ущерба, подлежащего возмещению в рамках программы организации возмещения ущерба, причиненного расположенным на территориях субъектов Российской Федерации жилым помещениям граждан, с использованием механизма добровольного страхования за счет страхового возмещения</w:t>
      </w:r>
      <w:proofErr w:type="gramEnd"/>
      <w:r w:rsidRPr="007350C2">
        <w:rPr>
          <w:spacing w:val="2"/>
          <w:sz w:val="28"/>
          <w:szCs w:val="28"/>
        </w:rPr>
        <w:t xml:space="preserve"> </w:t>
      </w:r>
      <w:proofErr w:type="gramStart"/>
      <w:r w:rsidRPr="007350C2">
        <w:rPr>
          <w:spacing w:val="2"/>
          <w:sz w:val="28"/>
          <w:szCs w:val="28"/>
        </w:rPr>
        <w:t>и помощи, предоставляемой за счет средств бюджетов бюджетной системы Российской Федерации, и о внесении изменений в Положение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проводит оценку соответствия помещения установленным в настоящем Положении требованиям и принимает решения в порядке, предусмотренном пунктом</w:t>
      </w:r>
      <w:proofErr w:type="gramEnd"/>
      <w:r w:rsidRPr="007350C2">
        <w:rPr>
          <w:spacing w:val="2"/>
          <w:sz w:val="28"/>
          <w:szCs w:val="28"/>
        </w:rPr>
        <w:t xml:space="preserve"> 3.2.3 настоящего административного регламента.</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 xml:space="preserve">При оценке соответствия находящегося в эксплуатации помещения установленным законодательством требованиям проверяется его фактическое состояние. </w:t>
      </w:r>
      <w:proofErr w:type="gramStart"/>
      <w:r w:rsidRPr="007350C2">
        <w:rPr>
          <w:spacing w:val="2"/>
          <w:sz w:val="28"/>
          <w:szCs w:val="28"/>
        </w:rPr>
        <w:t>При этом проводится оценка степени и категории технического состояния строительных конструкций и жилого дома в целом, степени его огнестойкости, условий обеспечения эвакуации проживающих граждан в случае пожара, санитарно-эпидемиологических требований и гигиенических нормативов, содержания потенциально опасных для человека химических и биологических веществ, качества атмосферного воздуха, уровня радиационного фона и физических факторов источников шума, вибрации, наличия электромагнитных полей, параметров микроклимата помещения, а</w:t>
      </w:r>
      <w:proofErr w:type="gramEnd"/>
      <w:r w:rsidRPr="007350C2">
        <w:rPr>
          <w:spacing w:val="2"/>
          <w:sz w:val="28"/>
          <w:szCs w:val="28"/>
        </w:rPr>
        <w:t xml:space="preserve"> также месторасположения жилого помещения.</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 xml:space="preserve">3.2.1. Процедура проведения оценки соответствия помещения установленным </w:t>
      </w:r>
      <w:proofErr w:type="gramStart"/>
      <w:r w:rsidRPr="007350C2">
        <w:rPr>
          <w:spacing w:val="2"/>
          <w:sz w:val="28"/>
          <w:szCs w:val="28"/>
        </w:rPr>
        <w:t>в</w:t>
      </w:r>
      <w:proofErr w:type="gramEnd"/>
      <w:r w:rsidRPr="007350C2">
        <w:rPr>
          <w:spacing w:val="2"/>
          <w:sz w:val="28"/>
          <w:szCs w:val="28"/>
        </w:rPr>
        <w:t xml:space="preserve"> требованиям настоящего Административного регламента включает:</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прием и рассмотрение заявления и прилагаемых к нему обосновывающих документов, а также иных документов, предусмотренных пунктом 3.2 настоящего административного регламента;</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 xml:space="preserve">определение перечня дополнительных документов (заключения (акты) соответствующих органов государственного надзора (контроля), заключение проектно-изыскательской организации по результатам обследования элементов ограждающих и несущих конструкций жилого помещения), необходимых для принятия решения о признании жилого помещения соответствующим (не соответствующим) установленным </w:t>
      </w:r>
      <w:proofErr w:type="gramStart"/>
      <w:r w:rsidRPr="007350C2">
        <w:rPr>
          <w:spacing w:val="2"/>
          <w:sz w:val="28"/>
          <w:szCs w:val="28"/>
        </w:rPr>
        <w:t>в</w:t>
      </w:r>
      <w:proofErr w:type="gramEnd"/>
      <w:r w:rsidRPr="007350C2">
        <w:rPr>
          <w:spacing w:val="2"/>
          <w:sz w:val="28"/>
          <w:szCs w:val="28"/>
        </w:rPr>
        <w:t xml:space="preserve"> требованиям настоящего Административного регламента;</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определение состава привлекаемых экспертов, в установленном порядке аттестованных на право подготовки заключений экспертизы проектной документации и (или) результатов инженерных изысканий, исходя из причин, по которым жилое помещение может быть признано нежилым, либо для оценки возможности признания пригодным для проживания реконструированного ранее нежилого помещения;</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работу комиссии по оценке пригодности (непригодности) жилых помещений для постоянного проживания;</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составление комиссией заключения в порядке, предусмотренном пунктом 3.2.3.  настоящего административного регламента, по форме согласно приложению N 3 (далее - заключение);</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составление акта обследования помещения (в случае принятия комиссией решения о необходимости проведения обследования) и составление комиссией на основании выводов и рекомендаций, указанных в акте, заключения. При этом решение комиссии в части выявления оснований для признания многоквартирного дома аварийным и подлежащим сносу или реконструкции может основываться только на результатах, изложенных в заключени</w:t>
      </w:r>
      <w:proofErr w:type="gramStart"/>
      <w:r w:rsidRPr="007350C2">
        <w:rPr>
          <w:spacing w:val="2"/>
          <w:sz w:val="28"/>
          <w:szCs w:val="28"/>
        </w:rPr>
        <w:t>и</w:t>
      </w:r>
      <w:proofErr w:type="gramEnd"/>
      <w:r w:rsidRPr="007350C2">
        <w:rPr>
          <w:spacing w:val="2"/>
          <w:sz w:val="28"/>
          <w:szCs w:val="28"/>
        </w:rPr>
        <w:t xml:space="preserve"> специализированной организации, проводящей обследование;</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принятие соответствующим федеральным органом исполнительной власти, органом исполнительной власти субъекта Российской Федерации, органом местного самоуправления решения по итогам работы комиссии;</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передача по одному экземпляру решения заявителю и собственнику жилого помещения (третий экземпляр остается в деле, сформированном комиссией).</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 xml:space="preserve">  3.2.2.Для рассмотрения вопроса о пригодности (непригодности) помещения для проживания и признания многоквартирного дома аварийным заявитель представляет в комиссию по месту нахождения жилого </w:t>
      </w:r>
      <w:proofErr w:type="gramStart"/>
      <w:r w:rsidRPr="007350C2">
        <w:rPr>
          <w:spacing w:val="2"/>
          <w:sz w:val="28"/>
          <w:szCs w:val="28"/>
        </w:rPr>
        <w:t>помещения</w:t>
      </w:r>
      <w:proofErr w:type="gramEnd"/>
      <w:r w:rsidRPr="007350C2">
        <w:rPr>
          <w:spacing w:val="2"/>
          <w:sz w:val="28"/>
          <w:szCs w:val="28"/>
        </w:rPr>
        <w:t xml:space="preserve"> следующие документы:</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а) заявление о признании помещения жилым помещением или жилого помещения непригодным для проживания и (или) многоквартирного дома аварийным и подлежащим сносу или реконструкции;</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б) копии правоустанавливающих документов на жилое помещение, право на которое не зарегистрировано в Едином государственном реестре прав на недвижимое имущество и сделок с ним;</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в) в отношении нежилого помещения для признания его в дальнейшем жилым помещением - проект реконструкции нежилого помещения;</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г) 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д) заключение проектно-изыскательской организации по результатам обследования элементов ограждающих и несущих конструкций жилого помещения - в случае, если в соответствии с абзацем третьим подпункта 3.2.1 настоящего административного регламента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требованиями настоящего Административного регламента;</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е) заявления, письма, жалобы граждан на неудовлетворительные условия проживания - по усмотрению заявителя.</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 xml:space="preserve">В случае если заявителем выступает орган государственного надзора (контроля), указанный орган представляет в комиссию свое заключение, после </w:t>
      </w:r>
      <w:proofErr w:type="gramStart"/>
      <w:r w:rsidRPr="007350C2">
        <w:rPr>
          <w:spacing w:val="2"/>
          <w:sz w:val="28"/>
          <w:szCs w:val="28"/>
        </w:rPr>
        <w:t>рассмотрения</w:t>
      </w:r>
      <w:proofErr w:type="gramEnd"/>
      <w:r w:rsidRPr="007350C2">
        <w:rPr>
          <w:spacing w:val="2"/>
          <w:sz w:val="28"/>
          <w:szCs w:val="28"/>
        </w:rPr>
        <w:t xml:space="preserve"> которого комиссия предлагает собственнику помещения представить документы, указанные в пункте 3.2.2. настоящего административного регламента.</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 xml:space="preserve">Комиссия рассматривает поступившее заявление, или заключение органа государственного надзора (контроля), или заключение экспертизы жилого помещения, предусмотренное пунктом 3.2 настоящего административного регламента, в течение 30 дней </w:t>
      </w:r>
      <w:proofErr w:type="gramStart"/>
      <w:r w:rsidRPr="007350C2">
        <w:rPr>
          <w:spacing w:val="2"/>
          <w:sz w:val="28"/>
          <w:szCs w:val="28"/>
        </w:rPr>
        <w:t>с даты регистрации</w:t>
      </w:r>
      <w:proofErr w:type="gramEnd"/>
      <w:r w:rsidRPr="007350C2">
        <w:rPr>
          <w:spacing w:val="2"/>
          <w:sz w:val="28"/>
          <w:szCs w:val="28"/>
        </w:rPr>
        <w:t xml:space="preserve"> и принимает решение (в виде заключения), указанное в подпункте 3.2.3 настоящего административного регламента, либо решение о проведении дополнительного обследования оцениваемого помещения.</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В ходе работы комиссия вправе назначить дополнительные обследования и испытания, результаты которых приобщаются к документам, ранее представленным на рассмотрение комиссии.</w:t>
      </w:r>
    </w:p>
    <w:p w:rsidR="007350C2" w:rsidRPr="007350C2" w:rsidRDefault="007350C2" w:rsidP="007350C2">
      <w:pPr>
        <w:shd w:val="clear" w:color="auto" w:fill="FFFFFF"/>
        <w:ind w:firstLine="709"/>
        <w:jc w:val="both"/>
        <w:textAlignment w:val="baseline"/>
        <w:rPr>
          <w:spacing w:val="2"/>
          <w:sz w:val="28"/>
          <w:szCs w:val="28"/>
        </w:rPr>
      </w:pPr>
      <w:proofErr w:type="gramStart"/>
      <w:r w:rsidRPr="007350C2">
        <w:rPr>
          <w:spacing w:val="2"/>
          <w:sz w:val="28"/>
          <w:szCs w:val="28"/>
        </w:rPr>
        <w:t>В случае непредставления заявителем документов, предусмотренных подпунктом 3.2.2 настоящего административного регламента, и невозможности их истребования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комиссия возвращает без рассмотрения заявление и соответствующие документы в течение 15 дней со дня истечения срока, предусмотренного абзацем первым настоящего пункта.</w:t>
      </w:r>
      <w:proofErr w:type="gramEnd"/>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3.2.3. По результатам работы комиссия принимает одно из следующих решений об оценке соответствия помещений и многоквартирных домов установленным требованиям настоящего Административного регламента:</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о соответствии помещения требованиям, предъявляемым к жилому помещению, и его пригодности для проживания;</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о выявлении оснований для признания помещения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настоящем административным регламентом требованиями;</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 xml:space="preserve">о выявлении оснований для признания помещения </w:t>
      </w:r>
      <w:proofErr w:type="gramStart"/>
      <w:r w:rsidRPr="007350C2">
        <w:rPr>
          <w:spacing w:val="2"/>
          <w:sz w:val="28"/>
          <w:szCs w:val="28"/>
        </w:rPr>
        <w:t>непригодным</w:t>
      </w:r>
      <w:proofErr w:type="gramEnd"/>
      <w:r w:rsidRPr="007350C2">
        <w:rPr>
          <w:spacing w:val="2"/>
          <w:sz w:val="28"/>
          <w:szCs w:val="28"/>
        </w:rPr>
        <w:t xml:space="preserve"> для проживания;</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о выявлении оснований для признания многоквартирного дома аварийным и подлежащим реконструкции;</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о выявлении оснований для признания многоквартирного дома аварийным и подлежащим сносу;</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 xml:space="preserve">об отсутствии оснований для признания многоквартирного дома аварийным и подлежащим сносу или реконструкции. </w:t>
      </w:r>
    </w:p>
    <w:p w:rsidR="007350C2" w:rsidRDefault="007350C2" w:rsidP="007350C2">
      <w:pPr>
        <w:shd w:val="clear" w:color="auto" w:fill="FFFFFF"/>
        <w:ind w:firstLine="709"/>
        <w:jc w:val="both"/>
        <w:textAlignment w:val="baseline"/>
        <w:rPr>
          <w:spacing w:val="2"/>
          <w:sz w:val="28"/>
          <w:szCs w:val="28"/>
        </w:rPr>
      </w:pPr>
      <w:r w:rsidRPr="007350C2">
        <w:rPr>
          <w:spacing w:val="2"/>
          <w:sz w:val="28"/>
          <w:szCs w:val="28"/>
        </w:rPr>
        <w:t>Решение принимается большинством голосов членов комиссии и оформляется в виде заключения в 3 экземплярах с указанием соответствующих оснований принятия решения. Если число голосов «за» и «против» при принятии решения равно, решающим является голос председателя комиссии. В случае несогласия с принятым решением члены комиссии вправе выразить свое особое мнение в письменной форме и приложить его к заключению.</w:t>
      </w:r>
    </w:p>
    <w:p w:rsidR="00D8403A" w:rsidRPr="00AF5192" w:rsidRDefault="00995E59" w:rsidP="00D8403A">
      <w:pPr>
        <w:shd w:val="clear" w:color="auto" w:fill="FFFFFF"/>
        <w:spacing w:line="290" w:lineRule="atLeast"/>
        <w:ind w:firstLine="540"/>
        <w:jc w:val="both"/>
        <w:rPr>
          <w:sz w:val="28"/>
          <w:szCs w:val="28"/>
        </w:rPr>
      </w:pPr>
      <w:r w:rsidRPr="00AF5192">
        <w:rPr>
          <w:sz w:val="28"/>
          <w:szCs w:val="28"/>
        </w:rPr>
        <w:t xml:space="preserve">3.2.4. </w:t>
      </w:r>
      <w:proofErr w:type="gramStart"/>
      <w:r w:rsidR="00D8403A" w:rsidRPr="00AF5192">
        <w:rPr>
          <w:sz w:val="28"/>
          <w:szCs w:val="28"/>
        </w:rPr>
        <w:t xml:space="preserve">На основании полученного заключения </w:t>
      </w:r>
      <w:r w:rsidR="003D60A9" w:rsidRPr="00AF5192">
        <w:rPr>
          <w:sz w:val="28"/>
          <w:szCs w:val="28"/>
          <w:shd w:val="clear" w:color="auto" w:fill="FFFFFF"/>
        </w:rPr>
        <w:t xml:space="preserve">федеральный орган исполнительной власти, орган исполнительной власти субъекта Российской Федерации, орган местного самоуправления </w:t>
      </w:r>
      <w:r w:rsidR="00D8403A" w:rsidRPr="00AF5192">
        <w:rPr>
          <w:sz w:val="28"/>
          <w:szCs w:val="28"/>
        </w:rPr>
        <w:t>в течение 30 дней со дня получения заключения в установленном им </w:t>
      </w:r>
      <w:hyperlink r:id="rId15" w:anchor="dst100010" w:history="1">
        <w:r w:rsidR="00D8403A" w:rsidRPr="00AF5192">
          <w:rPr>
            <w:sz w:val="28"/>
            <w:szCs w:val="28"/>
          </w:rPr>
          <w:t>порядке</w:t>
        </w:r>
      </w:hyperlink>
      <w:r w:rsidRPr="00AF5192">
        <w:rPr>
          <w:sz w:val="28"/>
          <w:szCs w:val="28"/>
        </w:rPr>
        <w:t> </w:t>
      </w:r>
      <w:proofErr w:type="spellStart"/>
      <w:r w:rsidRPr="00AF5192">
        <w:rPr>
          <w:sz w:val="28"/>
          <w:szCs w:val="28"/>
        </w:rPr>
        <w:t>принимает</w:t>
      </w:r>
      <w:r w:rsidR="003D60A9" w:rsidRPr="00AF5192">
        <w:rPr>
          <w:sz w:val="28"/>
          <w:szCs w:val="28"/>
        </w:rPr>
        <w:t>р</w:t>
      </w:r>
      <w:r w:rsidRPr="00AF5192">
        <w:rPr>
          <w:sz w:val="28"/>
          <w:szCs w:val="28"/>
        </w:rPr>
        <w:t>ешение</w:t>
      </w:r>
      <w:proofErr w:type="spellEnd"/>
      <w:r w:rsidRPr="00AF5192">
        <w:rPr>
          <w:sz w:val="28"/>
          <w:szCs w:val="28"/>
        </w:rPr>
        <w:t xml:space="preserve">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(за исключением жилых помещений жилищного фонда Российской Федерации</w:t>
      </w:r>
      <w:proofErr w:type="gramEnd"/>
      <w:r w:rsidRPr="00AF5192">
        <w:rPr>
          <w:sz w:val="28"/>
          <w:szCs w:val="28"/>
        </w:rPr>
        <w:t xml:space="preserve"> и многоквартирных домов, находящихся в федеральной собственности). </w:t>
      </w:r>
      <w:proofErr w:type="gramStart"/>
      <w:r w:rsidRPr="00AF5192">
        <w:rPr>
          <w:sz w:val="28"/>
          <w:szCs w:val="28"/>
        </w:rPr>
        <w:t>В случае если комиссией проводится оценка жилых помещений жилищного фонда Российской Федерации, а также многоквартирного дома, находящегося в федеральной собственности, решение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принимается федеральным органом исполнительной власти, осуществляющим полномочия собственника в отношении оцениваемого имущества, на основании заключения комиссии, оформленного</w:t>
      </w:r>
      <w:proofErr w:type="gramEnd"/>
      <w:r w:rsidRPr="00AF5192">
        <w:rPr>
          <w:sz w:val="28"/>
          <w:szCs w:val="28"/>
        </w:rPr>
        <w:t xml:space="preserve"> в порядке, предусмотренном пунктом 3.2.3 настоящего административного регламента</w:t>
      </w:r>
      <w:r w:rsidR="00D8403A" w:rsidRPr="00AF5192">
        <w:rPr>
          <w:sz w:val="28"/>
          <w:szCs w:val="28"/>
        </w:rPr>
        <w:t>, и издает распоряжение с указанием о дальнейшем использовании помещения, сроках отселения физических и юридических лиц в случае признания дома аварийным и подлежащим сносу или реконструкции или о признании необходимости проведения ремонтно-восстановительных работ.</w:t>
      </w:r>
    </w:p>
    <w:p w:rsidR="00D8403A" w:rsidRPr="00AF5192" w:rsidRDefault="003D60A9" w:rsidP="00D8403A">
      <w:pPr>
        <w:shd w:val="clear" w:color="auto" w:fill="FFFFFF"/>
        <w:spacing w:line="290" w:lineRule="atLeast"/>
        <w:ind w:firstLine="540"/>
        <w:jc w:val="both"/>
        <w:rPr>
          <w:sz w:val="28"/>
          <w:szCs w:val="28"/>
        </w:rPr>
      </w:pPr>
      <w:bookmarkStart w:id="1" w:name="dst100102"/>
      <w:bookmarkEnd w:id="1"/>
      <w:r w:rsidRPr="00AF5192">
        <w:rPr>
          <w:sz w:val="28"/>
          <w:szCs w:val="28"/>
        </w:rPr>
        <w:t>3.2.5.</w:t>
      </w:r>
      <w:r w:rsidR="00D8403A" w:rsidRPr="00AF5192">
        <w:rPr>
          <w:sz w:val="28"/>
          <w:szCs w:val="28"/>
        </w:rPr>
        <w:t xml:space="preserve"> В случае признания многоквартирного дома аварийным и подлежащим сносу договоры найма и аренды жилых помещений расторгаются в соответствии с законодательством.</w:t>
      </w:r>
    </w:p>
    <w:p w:rsidR="00D8403A" w:rsidRPr="00AF5192" w:rsidRDefault="00D8403A" w:rsidP="00D8403A">
      <w:pPr>
        <w:shd w:val="clear" w:color="auto" w:fill="FFFFFF"/>
        <w:spacing w:line="290" w:lineRule="atLeast"/>
        <w:ind w:firstLine="540"/>
        <w:jc w:val="both"/>
        <w:rPr>
          <w:sz w:val="28"/>
          <w:szCs w:val="28"/>
        </w:rPr>
      </w:pPr>
      <w:bookmarkStart w:id="2" w:name="dst100103"/>
      <w:bookmarkEnd w:id="2"/>
      <w:r w:rsidRPr="00AF5192">
        <w:rPr>
          <w:sz w:val="28"/>
          <w:szCs w:val="28"/>
        </w:rPr>
        <w:t>Договоры на жилые помещения, признанные непригодными для проживания, могут быть расторгнуты по требованию любой из сторон договора в судебном порядке в соответствии с </w:t>
      </w:r>
      <w:hyperlink r:id="rId16" w:anchor="dst100968" w:history="1">
        <w:r w:rsidRPr="00AF5192">
          <w:rPr>
            <w:sz w:val="28"/>
            <w:szCs w:val="28"/>
          </w:rPr>
          <w:t>законодательством</w:t>
        </w:r>
      </w:hyperlink>
      <w:r w:rsidRPr="00AF5192">
        <w:rPr>
          <w:sz w:val="28"/>
          <w:szCs w:val="28"/>
        </w:rPr>
        <w:t>.</w:t>
      </w:r>
    </w:p>
    <w:p w:rsidR="00D8403A" w:rsidRPr="00AF5192" w:rsidRDefault="003D60A9" w:rsidP="00D8403A">
      <w:pPr>
        <w:shd w:val="clear" w:color="auto" w:fill="FFFFFF"/>
        <w:spacing w:line="290" w:lineRule="atLeast"/>
        <w:ind w:firstLine="540"/>
        <w:jc w:val="both"/>
        <w:rPr>
          <w:sz w:val="28"/>
          <w:szCs w:val="28"/>
        </w:rPr>
      </w:pPr>
      <w:bookmarkStart w:id="3" w:name="dst21"/>
      <w:bookmarkEnd w:id="3"/>
      <w:r w:rsidRPr="00AF5192">
        <w:rPr>
          <w:sz w:val="28"/>
          <w:szCs w:val="28"/>
        </w:rPr>
        <w:t>3.2.6.</w:t>
      </w:r>
      <w:r w:rsidR="00D8403A" w:rsidRPr="00AF5192">
        <w:rPr>
          <w:sz w:val="28"/>
          <w:szCs w:val="28"/>
        </w:rPr>
        <w:t xml:space="preserve"> </w:t>
      </w:r>
      <w:proofErr w:type="gramStart"/>
      <w:r w:rsidR="00D8403A" w:rsidRPr="00AF5192">
        <w:rPr>
          <w:sz w:val="28"/>
          <w:szCs w:val="28"/>
        </w:rPr>
        <w:t>Комиссия в 5-дневный срок со дня принятия решения, предусмотренного </w:t>
      </w:r>
      <w:hyperlink r:id="rId17" w:anchor="dst100100" w:history="1">
        <w:r w:rsidR="00627000">
          <w:rPr>
            <w:sz w:val="28"/>
            <w:szCs w:val="28"/>
          </w:rPr>
          <w:t xml:space="preserve">пунктом </w:t>
        </w:r>
        <w:r w:rsidRPr="00AF5192">
          <w:rPr>
            <w:sz w:val="28"/>
            <w:szCs w:val="28"/>
          </w:rPr>
          <w:t>3.2.4.</w:t>
        </w:r>
      </w:hyperlink>
      <w:r w:rsidR="00D8403A" w:rsidRPr="00AF5192">
        <w:rPr>
          <w:sz w:val="28"/>
          <w:szCs w:val="28"/>
        </w:rPr>
        <w:t xml:space="preserve"> настоящего </w:t>
      </w:r>
      <w:r w:rsidRPr="00AF5192">
        <w:rPr>
          <w:sz w:val="28"/>
          <w:szCs w:val="28"/>
        </w:rPr>
        <w:t>административного регламента</w:t>
      </w:r>
      <w:r w:rsidR="00D8403A" w:rsidRPr="00AF5192">
        <w:rPr>
          <w:sz w:val="28"/>
          <w:szCs w:val="28"/>
        </w:rPr>
        <w:t>, направляет в письменной или электронной форме с использованием информационно-телекоммуникационных сетей общего пользования, в том числе информационно-телекоммуникационной сети "Интернет", включая единый портал или региональный портал государственных и муниципальных услуг (при его наличии), по 1 экземпляру распоряжения и заключения комиссии заявителю, а также в случае признания жилого помещения</w:t>
      </w:r>
      <w:proofErr w:type="gramEnd"/>
      <w:r w:rsidR="00D8403A" w:rsidRPr="00AF5192">
        <w:rPr>
          <w:sz w:val="28"/>
          <w:szCs w:val="28"/>
        </w:rPr>
        <w:t xml:space="preserve"> непригодным для проживания и многоквартирного дома аварийным и подлежащим сносу или реконструкции - в орган государственного жилищного надзора (муниципального жилищного контроля) по месту нахождения такого помещения или дома.</w:t>
      </w:r>
    </w:p>
    <w:p w:rsidR="00D8403A" w:rsidRPr="00AF5192" w:rsidRDefault="00D8403A" w:rsidP="00D8403A">
      <w:pPr>
        <w:shd w:val="clear" w:color="auto" w:fill="FFFFFF"/>
        <w:spacing w:line="290" w:lineRule="atLeast"/>
        <w:ind w:firstLine="540"/>
        <w:jc w:val="both"/>
        <w:rPr>
          <w:sz w:val="28"/>
          <w:szCs w:val="28"/>
        </w:rPr>
      </w:pPr>
      <w:bookmarkStart w:id="4" w:name="dst100169"/>
      <w:bookmarkEnd w:id="4"/>
      <w:proofErr w:type="gramStart"/>
      <w:r w:rsidRPr="00AF5192">
        <w:rPr>
          <w:sz w:val="28"/>
          <w:szCs w:val="28"/>
        </w:rPr>
        <w:t xml:space="preserve">В случае выявления оснований для признания жилого помещения непригодным для проживания вследствие наличия вредного воздействия факторов среды обитания, представляющих особую опасность для жизни и здоровья человека, либо представляющих угрозу разрушения здания по причине его аварийного состояния или </w:t>
      </w:r>
      <w:r w:rsidR="003D60A9" w:rsidRPr="00AF5192">
        <w:rPr>
          <w:sz w:val="28"/>
          <w:szCs w:val="28"/>
        </w:rPr>
        <w:t>комнаты, окна которых выходят на магистрали, при уровне шума вы</w:t>
      </w:r>
      <w:r w:rsidR="00627000">
        <w:rPr>
          <w:sz w:val="28"/>
          <w:szCs w:val="28"/>
        </w:rPr>
        <w:t>ше предельно допустимой нормы (в</w:t>
      </w:r>
      <w:r w:rsidR="003D60A9" w:rsidRPr="00AF5192">
        <w:rPr>
          <w:sz w:val="28"/>
          <w:szCs w:val="28"/>
        </w:rPr>
        <w:t xml:space="preserve"> жилом помещении допустимые уровни звукового давления в октавных полосах</w:t>
      </w:r>
      <w:proofErr w:type="gramEnd"/>
      <w:r w:rsidR="003D60A9" w:rsidRPr="00AF5192">
        <w:rPr>
          <w:sz w:val="28"/>
          <w:szCs w:val="28"/>
        </w:rPr>
        <w:t xml:space="preserve"> частот, эквивалентные и максимальные уровни звука и проникающего шума должны соответствовать значениям, установленным в действующих нормативных правовых актах, и не превышать максимально допустимого уровня звука в комнатах и квартирах в дневное время суток 55 дБ, в ночное - 45 дБ. При этом допустимые уровни шума, создаваемого в жилых помещениях системами вентиляции и </w:t>
      </w:r>
      <w:proofErr w:type="gramStart"/>
      <w:r w:rsidR="003D60A9" w:rsidRPr="00AF5192">
        <w:rPr>
          <w:sz w:val="28"/>
          <w:szCs w:val="28"/>
        </w:rPr>
        <w:t>другим</w:t>
      </w:r>
      <w:proofErr w:type="gramEnd"/>
      <w:r w:rsidR="003D60A9" w:rsidRPr="00AF5192">
        <w:rPr>
          <w:sz w:val="28"/>
          <w:szCs w:val="28"/>
        </w:rPr>
        <w:t xml:space="preserve"> инженерным и технологическим оборудованием, должны быть ниже на 5 </w:t>
      </w:r>
      <w:proofErr w:type="spellStart"/>
      <w:r w:rsidR="003D60A9" w:rsidRPr="00AF5192">
        <w:rPr>
          <w:sz w:val="28"/>
          <w:szCs w:val="28"/>
        </w:rPr>
        <w:t>дБА</w:t>
      </w:r>
      <w:proofErr w:type="spellEnd"/>
      <w:r w:rsidR="003D60A9" w:rsidRPr="00AF5192">
        <w:rPr>
          <w:sz w:val="28"/>
          <w:szCs w:val="28"/>
        </w:rPr>
        <w:t xml:space="preserve"> указанных уровней в дневное и ночное время суток., следует признавать непригодными для проживания, если при помощи инженерных и проектных решений невозможно снизить уровень шума до допустимого значения)</w:t>
      </w:r>
      <w:r w:rsidRPr="00AF5192">
        <w:rPr>
          <w:sz w:val="28"/>
          <w:szCs w:val="28"/>
        </w:rPr>
        <w:t>, решение, предусмотренное </w:t>
      </w:r>
      <w:hyperlink r:id="rId18" w:anchor="dst100160" w:history="1">
        <w:r w:rsidR="003D60A9" w:rsidRPr="00AF5192">
          <w:rPr>
            <w:sz w:val="28"/>
            <w:szCs w:val="28"/>
          </w:rPr>
          <w:t>3.2.3</w:t>
        </w:r>
      </w:hyperlink>
      <w:r w:rsidRPr="00AF5192">
        <w:rPr>
          <w:sz w:val="28"/>
          <w:szCs w:val="28"/>
        </w:rPr>
        <w:t xml:space="preserve"> настоящего </w:t>
      </w:r>
      <w:r w:rsidR="003D60A9" w:rsidRPr="00AF5192">
        <w:rPr>
          <w:sz w:val="28"/>
          <w:szCs w:val="28"/>
        </w:rPr>
        <w:t>административного регламента</w:t>
      </w:r>
      <w:r w:rsidRPr="00AF5192">
        <w:rPr>
          <w:sz w:val="28"/>
          <w:szCs w:val="28"/>
        </w:rPr>
        <w:t>, направляется в соответствующий федеральный орган исполнительной власти, орган исполнительной власти субъекта Российской Федерации, орган местного самоуправления, собственнику жилья и заявителю не позднее рабочего дня, следующего за днем оформления решения.</w:t>
      </w:r>
    </w:p>
    <w:p w:rsidR="00D8403A" w:rsidRPr="00AF5192" w:rsidRDefault="00D8403A" w:rsidP="00FA11E7">
      <w:pPr>
        <w:shd w:val="clear" w:color="auto" w:fill="FFFFFF"/>
        <w:spacing w:line="290" w:lineRule="atLeast"/>
        <w:ind w:firstLine="540"/>
        <w:jc w:val="both"/>
        <w:rPr>
          <w:sz w:val="28"/>
          <w:szCs w:val="28"/>
        </w:rPr>
      </w:pPr>
      <w:bookmarkStart w:id="5" w:name="dst100184"/>
      <w:bookmarkEnd w:id="5"/>
      <w:proofErr w:type="gramStart"/>
      <w:r w:rsidRPr="00AF5192">
        <w:rPr>
          <w:sz w:val="28"/>
          <w:szCs w:val="28"/>
        </w:rPr>
        <w:t>В случае признания аварийным и подлежащим сносу или реконструкции многоквартирного дома (жилых помещений в нем непригодными для проживания) в течение 5 лет со дня выдачи разрешения о его вводе в эксплуатацию по причинам, не связанным со стихийными бедствиями и иными обстоятельствами непреодолимой силы, решение, предусмотренное </w:t>
      </w:r>
      <w:hyperlink r:id="rId19" w:anchor="dst100160" w:history="1">
        <w:r w:rsidRPr="00AF5192">
          <w:rPr>
            <w:sz w:val="28"/>
            <w:szCs w:val="28"/>
          </w:rPr>
          <w:t xml:space="preserve">пунктом </w:t>
        </w:r>
        <w:r w:rsidR="00FA11E7" w:rsidRPr="00AF5192">
          <w:rPr>
            <w:sz w:val="28"/>
            <w:szCs w:val="28"/>
          </w:rPr>
          <w:t>3.2.3</w:t>
        </w:r>
      </w:hyperlink>
      <w:r w:rsidRPr="00AF5192">
        <w:rPr>
          <w:sz w:val="28"/>
          <w:szCs w:val="28"/>
        </w:rPr>
        <w:t xml:space="preserve"> настоящего </w:t>
      </w:r>
      <w:r w:rsidR="00FA11E7" w:rsidRPr="00AF5192">
        <w:rPr>
          <w:sz w:val="28"/>
          <w:szCs w:val="28"/>
        </w:rPr>
        <w:t>административного регламента</w:t>
      </w:r>
      <w:r w:rsidRPr="00AF5192">
        <w:rPr>
          <w:sz w:val="28"/>
          <w:szCs w:val="28"/>
        </w:rPr>
        <w:t>, направляется в 5-дневный срок в органы прокуратуры для решения вопроса</w:t>
      </w:r>
      <w:proofErr w:type="gramEnd"/>
      <w:r w:rsidRPr="00AF5192">
        <w:rPr>
          <w:sz w:val="28"/>
          <w:szCs w:val="28"/>
        </w:rPr>
        <w:t xml:space="preserve"> </w:t>
      </w:r>
      <w:r w:rsidR="00FA11E7" w:rsidRPr="00AF5192">
        <w:rPr>
          <w:sz w:val="28"/>
          <w:szCs w:val="28"/>
        </w:rPr>
        <w:t>о принятии мер, предусмотренных.</w:t>
      </w:r>
    </w:p>
    <w:p w:rsidR="00D8403A" w:rsidRPr="00CD2CD4" w:rsidRDefault="00FA11E7" w:rsidP="00CD2CD4">
      <w:pPr>
        <w:shd w:val="clear" w:color="auto" w:fill="FFFFFF"/>
        <w:spacing w:line="290" w:lineRule="atLeast"/>
        <w:ind w:firstLine="540"/>
        <w:jc w:val="both"/>
        <w:rPr>
          <w:sz w:val="28"/>
          <w:szCs w:val="28"/>
        </w:rPr>
      </w:pPr>
      <w:bookmarkStart w:id="6" w:name="dst100170"/>
      <w:bookmarkEnd w:id="6"/>
      <w:r w:rsidRPr="00AF5192">
        <w:rPr>
          <w:sz w:val="28"/>
          <w:szCs w:val="28"/>
        </w:rPr>
        <w:t>3.2.7</w:t>
      </w:r>
      <w:r w:rsidR="00D8403A" w:rsidRPr="00AF5192">
        <w:rPr>
          <w:sz w:val="28"/>
          <w:szCs w:val="28"/>
        </w:rPr>
        <w:t>. Решение соответствующего федерального органа исполнительной власти, органа исполнительной власти субъекта Российской Федерации, органа местного самоуправления, заключение, предусмотренное </w:t>
      </w:r>
      <w:hyperlink r:id="rId20" w:anchor="dst100160" w:history="1">
        <w:r w:rsidRPr="00AF5192">
          <w:rPr>
            <w:sz w:val="28"/>
            <w:szCs w:val="28"/>
          </w:rPr>
          <w:t>3.2.3</w:t>
        </w:r>
      </w:hyperlink>
      <w:r w:rsidR="00D8403A" w:rsidRPr="00AF5192">
        <w:rPr>
          <w:sz w:val="28"/>
          <w:szCs w:val="28"/>
        </w:rPr>
        <w:t xml:space="preserve"> настоящего </w:t>
      </w:r>
      <w:r w:rsidRPr="00AF5192">
        <w:rPr>
          <w:sz w:val="28"/>
          <w:szCs w:val="28"/>
        </w:rPr>
        <w:t>административного регламента</w:t>
      </w:r>
      <w:r w:rsidR="00D8403A" w:rsidRPr="00AF5192">
        <w:rPr>
          <w:sz w:val="28"/>
          <w:szCs w:val="28"/>
        </w:rPr>
        <w:t>, могут быть обжалованы заинтересован</w:t>
      </w:r>
      <w:r w:rsidR="00CD2CD4">
        <w:rPr>
          <w:sz w:val="28"/>
          <w:szCs w:val="28"/>
        </w:rPr>
        <w:t>ными лицами в судебном порядке.</w:t>
      </w:r>
    </w:p>
    <w:p w:rsidR="007350C2" w:rsidRPr="00AF5192" w:rsidRDefault="007350C2" w:rsidP="007350C2">
      <w:pPr>
        <w:shd w:val="clear" w:color="auto" w:fill="FFFFFF"/>
        <w:ind w:firstLine="709"/>
        <w:jc w:val="both"/>
        <w:textAlignment w:val="baseline"/>
        <w:rPr>
          <w:spacing w:val="2"/>
          <w:sz w:val="28"/>
          <w:szCs w:val="28"/>
        </w:rPr>
      </w:pPr>
      <w:r w:rsidRPr="00AF5192">
        <w:rPr>
          <w:spacing w:val="2"/>
          <w:sz w:val="28"/>
          <w:szCs w:val="28"/>
        </w:rPr>
        <w:t>Специалист Органа, ответственный за принятие решения о предоставлении услуги, в течение  одного рабочего дня осуществляет оформление документа, являющегося результатом предоставления муниципальной услуги, либо решения об отказе в предоставлении муниципальной услуги  в двух экземплярах и передает их на подпись руководителю.</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Руководитель Органа в течение одного рабочего дня подписывает документы.</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В случае если заявитель изъявил желание получить результат услуги в Органе, специалист Органа, ответственный за принятие решения о предоставлении муниципальной услуги, в течение одного рабочего дня направляет один экземпляр документа, являющегося результатом предоставления муниципальной услуги, специалисту Органа, ответственному за выдачу результата предоставления муниципальной услуги, для выдачи его заявителю.</w:t>
      </w:r>
    </w:p>
    <w:p w:rsidR="007350C2" w:rsidRPr="007350C2" w:rsidRDefault="007350C2" w:rsidP="007350C2">
      <w:pPr>
        <w:shd w:val="clear" w:color="auto" w:fill="FFFFFF"/>
        <w:ind w:firstLine="709"/>
        <w:jc w:val="both"/>
        <w:textAlignment w:val="baseline"/>
        <w:rPr>
          <w:spacing w:val="2"/>
          <w:sz w:val="28"/>
          <w:szCs w:val="28"/>
        </w:rPr>
      </w:pPr>
      <w:r w:rsidRPr="007350C2">
        <w:rPr>
          <w:spacing w:val="2"/>
          <w:sz w:val="28"/>
          <w:szCs w:val="28"/>
        </w:rPr>
        <w:t>Второй экземпляр документа, являющегося результатом предоставления муниципальной услуги, передается специалистом, ответственным за принятие решения, в архив Органа.</w:t>
      </w:r>
    </w:p>
    <w:p w:rsidR="007350C2" w:rsidRPr="007350C2" w:rsidRDefault="00FF28DC" w:rsidP="007350C2">
      <w:pPr>
        <w:shd w:val="clear" w:color="auto" w:fill="FFFFFF"/>
        <w:ind w:firstLine="709"/>
        <w:jc w:val="both"/>
        <w:textAlignment w:val="baseline"/>
        <w:rPr>
          <w:spacing w:val="2"/>
          <w:sz w:val="28"/>
          <w:szCs w:val="28"/>
        </w:rPr>
      </w:pPr>
      <w:r>
        <w:rPr>
          <w:spacing w:val="2"/>
          <w:sz w:val="28"/>
          <w:szCs w:val="28"/>
        </w:rPr>
        <w:t>3.2.8</w:t>
      </w:r>
      <w:r w:rsidR="007350C2" w:rsidRPr="007350C2">
        <w:rPr>
          <w:spacing w:val="2"/>
          <w:sz w:val="28"/>
          <w:szCs w:val="28"/>
        </w:rPr>
        <w:t>. Критерием принятия решения является соответствие заявления и прилагаемых к нему документов требованиям настоящего Административного регламента.</w:t>
      </w:r>
    </w:p>
    <w:p w:rsidR="007350C2" w:rsidRPr="007350C2" w:rsidRDefault="00FF28DC" w:rsidP="007350C2">
      <w:pPr>
        <w:shd w:val="clear" w:color="auto" w:fill="FFFFFF"/>
        <w:ind w:firstLine="709"/>
        <w:jc w:val="both"/>
        <w:textAlignment w:val="baseline"/>
        <w:rPr>
          <w:spacing w:val="2"/>
          <w:sz w:val="28"/>
          <w:szCs w:val="28"/>
        </w:rPr>
      </w:pPr>
      <w:r>
        <w:rPr>
          <w:spacing w:val="2"/>
          <w:sz w:val="28"/>
          <w:szCs w:val="28"/>
        </w:rPr>
        <w:t>3.2.9</w:t>
      </w:r>
      <w:r w:rsidR="007350C2" w:rsidRPr="007350C2">
        <w:rPr>
          <w:spacing w:val="2"/>
          <w:sz w:val="28"/>
          <w:szCs w:val="28"/>
        </w:rPr>
        <w:t>. Максимальный срок исполнения административной процедуры составляет не более 45 календарных дней со дня получения из Органа полного комплекта документов, необходимых для принятия решения.</w:t>
      </w:r>
    </w:p>
    <w:p w:rsidR="007350C2" w:rsidRPr="007350C2" w:rsidRDefault="00FF28DC" w:rsidP="007350C2">
      <w:pPr>
        <w:shd w:val="clear" w:color="auto" w:fill="FFFFFF"/>
        <w:ind w:firstLine="709"/>
        <w:jc w:val="both"/>
        <w:textAlignment w:val="baseline"/>
        <w:rPr>
          <w:spacing w:val="2"/>
          <w:sz w:val="28"/>
          <w:szCs w:val="28"/>
        </w:rPr>
      </w:pPr>
      <w:r>
        <w:rPr>
          <w:spacing w:val="2"/>
          <w:sz w:val="28"/>
          <w:szCs w:val="28"/>
        </w:rPr>
        <w:t>3.2.10</w:t>
      </w:r>
      <w:r w:rsidR="007350C2" w:rsidRPr="007350C2">
        <w:rPr>
          <w:spacing w:val="2"/>
          <w:sz w:val="28"/>
          <w:szCs w:val="28"/>
        </w:rPr>
        <w:t>. Результатом административной процедуры является  направление принятого решения о предоставлении муниципальной услуги или об отказе в предоставлении муниципальной услуги специалисту Органа, ответственному за выдачу результата предоставления услуги.</w:t>
      </w:r>
    </w:p>
    <w:p w:rsidR="007350C2" w:rsidRPr="007350C2" w:rsidRDefault="007350C2" w:rsidP="007350C2">
      <w:pPr>
        <w:shd w:val="clear" w:color="auto" w:fill="FFFFFF"/>
        <w:ind w:firstLine="709"/>
        <w:jc w:val="both"/>
        <w:textAlignment w:val="baseline"/>
        <w:rPr>
          <w:color w:val="FF0000"/>
          <w:spacing w:val="2"/>
          <w:sz w:val="28"/>
          <w:szCs w:val="28"/>
        </w:rPr>
      </w:pPr>
      <w:r w:rsidRPr="007350C2">
        <w:rPr>
          <w:spacing w:val="2"/>
          <w:sz w:val="28"/>
          <w:szCs w:val="28"/>
        </w:rPr>
        <w:t xml:space="preserve">4. Формы </w:t>
      </w:r>
      <w:proofErr w:type="gramStart"/>
      <w:r w:rsidRPr="007350C2">
        <w:rPr>
          <w:spacing w:val="2"/>
          <w:sz w:val="28"/>
          <w:szCs w:val="28"/>
        </w:rPr>
        <w:t>контроля за</w:t>
      </w:r>
      <w:proofErr w:type="gramEnd"/>
      <w:r w:rsidRPr="007350C2">
        <w:rPr>
          <w:spacing w:val="2"/>
          <w:sz w:val="28"/>
          <w:szCs w:val="28"/>
        </w:rPr>
        <w:t xml:space="preserve"> исполнением административного Регламента</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 xml:space="preserve">Порядок осуществления текущего </w:t>
      </w:r>
      <w:proofErr w:type="gramStart"/>
      <w:r w:rsidRPr="007350C2">
        <w:rPr>
          <w:color w:val="2D2D2D"/>
          <w:spacing w:val="2"/>
          <w:sz w:val="28"/>
          <w:szCs w:val="28"/>
        </w:rPr>
        <w:t>контроля за</w:t>
      </w:r>
      <w:proofErr w:type="gramEnd"/>
      <w:r w:rsidRPr="007350C2">
        <w:rPr>
          <w:color w:val="2D2D2D"/>
          <w:spacing w:val="2"/>
          <w:sz w:val="28"/>
          <w:szCs w:val="28"/>
        </w:rPr>
        <w:t xml:space="preserve"> соблюдением и исполнением ответственными должностными лицами положений административного регламента предоставления муниципальной услуги и иных нормативных правовых актов, устанавливающих требования к предоставлению муниципальной услуги, а также принятием ими решений</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 xml:space="preserve">4.1. Текущий </w:t>
      </w:r>
      <w:proofErr w:type="gramStart"/>
      <w:r w:rsidRPr="007350C2">
        <w:rPr>
          <w:color w:val="2D2D2D"/>
          <w:spacing w:val="2"/>
          <w:sz w:val="28"/>
          <w:szCs w:val="28"/>
        </w:rPr>
        <w:t>контроль за</w:t>
      </w:r>
      <w:proofErr w:type="gramEnd"/>
      <w:r w:rsidRPr="007350C2">
        <w:rPr>
          <w:color w:val="2D2D2D"/>
          <w:spacing w:val="2"/>
          <w:sz w:val="28"/>
          <w:szCs w:val="28"/>
        </w:rPr>
        <w:t xml:space="preserve"> соблюдением и исполнением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руководителем Органа.</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7350C2">
        <w:rPr>
          <w:color w:val="2D2D2D"/>
          <w:spacing w:val="2"/>
          <w:sz w:val="28"/>
          <w:szCs w:val="28"/>
        </w:rPr>
        <w:t>контроля за</w:t>
      </w:r>
      <w:proofErr w:type="gramEnd"/>
      <w:r w:rsidRPr="007350C2">
        <w:rPr>
          <w:color w:val="2D2D2D"/>
          <w:spacing w:val="2"/>
          <w:sz w:val="28"/>
          <w:szCs w:val="28"/>
        </w:rPr>
        <w:t xml:space="preserve"> полнотой и качеством предоставления муниципальной услуги</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4.2. Проверка полноты и качества предоставления муниципальной услуги включает в себя проведение плановых и внеплановых проверок, выявление и устранение нарушений порядка и сроков предоставления муниципальной услуги, рассмотрение обращений заявителей в ходе предоставления муниципальной услуги, содержащих жалобы на решения, действия (бездействие) должностных лиц, осуществляющих предоставление муниципальной услуги.</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Плановые проверки проводятся в соответствии с планом работы Органа, но не реже 1 раза в 3 года.</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 xml:space="preserve"> Внеплановые проверки проводятся в случае поступления в Орган обращений физических и юридических лиц с жалобами на нарушения их прав и законных интересов.</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Внеплановые проверки проводятся в форме документарной проверки и (или) выездной проверки в порядке, установленном законодательством.</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При проверке могут рассматриваться все вопросы, связанные с предоставлением муниципальной услуги, или вопросы, связанные с исполнением отдельных административных процедур.</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По результатам проверок должностное лицо, осуществляющее текущий контроль, дает указания по устранению выявленных отклонений и нарушений и контролирует их исполнение.</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Ответственность должностных лиц за решения и действия (бездействия), принимаемые (осуществляемые) ими в ходе предоставления муниципальной услуги.</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4.3. Должностные лица Органа несут персональную ответственность, предусмотренную законодательством, за соблюдение сроков и последовательности действий (административных процедур) при предоставлении услуги.</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 xml:space="preserve">Положения, характеризующие требования к порядку и формам </w:t>
      </w:r>
      <w:proofErr w:type="gramStart"/>
      <w:r w:rsidRPr="007350C2">
        <w:rPr>
          <w:color w:val="2D2D2D"/>
          <w:spacing w:val="2"/>
          <w:sz w:val="28"/>
          <w:szCs w:val="28"/>
        </w:rPr>
        <w:t>контроля за</w:t>
      </w:r>
      <w:proofErr w:type="gramEnd"/>
      <w:r w:rsidRPr="007350C2">
        <w:rPr>
          <w:color w:val="2D2D2D"/>
          <w:spacing w:val="2"/>
          <w:sz w:val="28"/>
          <w:szCs w:val="28"/>
        </w:rPr>
        <w:t xml:space="preserve"> предоставлением муниципальной услуги, в том числе со стороны граждан, их объединений и организаций</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 xml:space="preserve">4.4. Граждане, юридические лица, их объединения и организации в случае </w:t>
      </w:r>
      <w:proofErr w:type="gramStart"/>
      <w:r w:rsidRPr="007350C2">
        <w:rPr>
          <w:color w:val="2D2D2D"/>
          <w:spacing w:val="2"/>
          <w:sz w:val="28"/>
          <w:szCs w:val="28"/>
        </w:rPr>
        <w:t>выявления фактов нарушения порядка предоставления муниципальной услуги</w:t>
      </w:r>
      <w:proofErr w:type="gramEnd"/>
      <w:r w:rsidRPr="007350C2">
        <w:rPr>
          <w:color w:val="2D2D2D"/>
          <w:spacing w:val="2"/>
          <w:sz w:val="28"/>
          <w:szCs w:val="28"/>
        </w:rPr>
        <w:t xml:space="preserve"> или ненадлежащего исполнения настоящего административного регламента вправе обратиться с жалобой в Орган, правоохранительные органы и органы государственной власти.</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 xml:space="preserve">Общественный </w:t>
      </w:r>
      <w:proofErr w:type="gramStart"/>
      <w:r w:rsidRPr="007350C2">
        <w:rPr>
          <w:color w:val="2D2D2D"/>
          <w:spacing w:val="2"/>
          <w:sz w:val="28"/>
          <w:szCs w:val="28"/>
        </w:rPr>
        <w:t>контроль за</w:t>
      </w:r>
      <w:proofErr w:type="gramEnd"/>
      <w:r w:rsidRPr="007350C2">
        <w:rPr>
          <w:color w:val="2D2D2D"/>
          <w:spacing w:val="2"/>
          <w:sz w:val="28"/>
          <w:szCs w:val="28"/>
        </w:rPr>
        <w:t xml:space="preserve"> предоставлением муниципальной услуги включает в себя организацию и проведение совместных мероприятий (семинаров, проблемных дискуссий, «горячих линий», конференций, «круглых» столов). Рекомендации и предложения по вопросам предоставления муниципальной услуги, выработанные в ходе проведения таких мероприятий,  учитываются Органом, органами исполнительной власти Республики Коми, подведомственными данным органам организациями, участвующими в предоставлении муниципальной услуги, в дальнейшей работе по предоставлению муниципальной услуги.</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Информация для заявителя о его праве подать жалобу на решение и (или) действие (бездействие) органа местного самоуправления Республики Коми и (или) его должностных лиц, муниципальных служащих Республики Коми при предоставлении муниципальной услуги</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5.1. Заявители имеют право на обжалование решений, принятых в ходе предоставления муниципальной услуги, действий или бездействия должностных лиц Органа в досудебном порядке.</w:t>
      </w:r>
    </w:p>
    <w:p w:rsidR="007350C2" w:rsidRPr="007350C2" w:rsidRDefault="007350C2" w:rsidP="007350C2">
      <w:pPr>
        <w:shd w:val="clear" w:color="auto" w:fill="FFFFFF"/>
        <w:ind w:firstLine="709"/>
        <w:jc w:val="both"/>
        <w:textAlignment w:val="baseline"/>
        <w:outlineLvl w:val="2"/>
        <w:rPr>
          <w:color w:val="2D2D2D"/>
          <w:spacing w:val="2"/>
          <w:sz w:val="28"/>
          <w:szCs w:val="28"/>
        </w:rPr>
      </w:pP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Предмет жалобы</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5.2. Заявитель может обратиться с жалобой, в том числе в следующих случаях:</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1) нарушение срока регистрации запроса заявителя о предоставлении муниципальной услуги;</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2) нарушение срока предоставления муниципальной услуги;</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Республики Коми, муниципальными правовыми актами для предоставления муниципальной услуги;</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Республики Коми, муниципальными правовыми актами для предоставления муниципальной услуги, у заявителя;</w:t>
      </w:r>
    </w:p>
    <w:p w:rsidR="007350C2" w:rsidRPr="007350C2" w:rsidRDefault="007350C2" w:rsidP="007350C2">
      <w:pPr>
        <w:shd w:val="clear" w:color="auto" w:fill="FFFFFF"/>
        <w:ind w:firstLine="709"/>
        <w:jc w:val="both"/>
        <w:textAlignment w:val="baseline"/>
        <w:outlineLvl w:val="2"/>
        <w:rPr>
          <w:color w:val="2D2D2D"/>
          <w:spacing w:val="2"/>
          <w:sz w:val="28"/>
          <w:szCs w:val="28"/>
        </w:rPr>
      </w:pPr>
      <w:proofErr w:type="gramStart"/>
      <w:r w:rsidRPr="007350C2">
        <w:rPr>
          <w:color w:val="2D2D2D"/>
          <w:spacing w:val="2"/>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Республики Коми, муниципальными правовыми актами; </w:t>
      </w:r>
      <w:proofErr w:type="gramEnd"/>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Республики Коми, муниципальными правовыми актами;</w:t>
      </w:r>
    </w:p>
    <w:p w:rsidR="007350C2" w:rsidRPr="007350C2" w:rsidRDefault="007350C2" w:rsidP="007350C2">
      <w:pPr>
        <w:shd w:val="clear" w:color="auto" w:fill="FFFFFF"/>
        <w:ind w:firstLine="709"/>
        <w:jc w:val="both"/>
        <w:textAlignment w:val="baseline"/>
        <w:outlineLvl w:val="2"/>
        <w:rPr>
          <w:color w:val="2D2D2D"/>
          <w:spacing w:val="2"/>
          <w:sz w:val="28"/>
          <w:szCs w:val="28"/>
        </w:rPr>
      </w:pPr>
      <w:proofErr w:type="gramStart"/>
      <w:r w:rsidRPr="007350C2">
        <w:rPr>
          <w:color w:val="2D2D2D"/>
          <w:spacing w:val="2"/>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8) нарушение срока или порядка выдачи документов по результатам предоставления государственной или муниципальной услуги;</w:t>
      </w:r>
    </w:p>
    <w:p w:rsidR="007350C2" w:rsidRPr="007350C2" w:rsidRDefault="007350C2" w:rsidP="007350C2">
      <w:pPr>
        <w:shd w:val="clear" w:color="auto" w:fill="FFFFFF"/>
        <w:ind w:firstLine="709"/>
        <w:jc w:val="both"/>
        <w:textAlignment w:val="baseline"/>
        <w:outlineLvl w:val="2"/>
        <w:rPr>
          <w:color w:val="2D2D2D"/>
          <w:spacing w:val="2"/>
          <w:sz w:val="28"/>
          <w:szCs w:val="28"/>
        </w:rPr>
      </w:pPr>
      <w:proofErr w:type="gramStart"/>
      <w:r w:rsidRPr="007350C2">
        <w:rPr>
          <w:color w:val="2D2D2D"/>
          <w:spacing w:val="2"/>
          <w:sz w:val="28"/>
          <w:szCs w:val="28"/>
        </w:rPr>
        <w:t xml:space="preserve">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w:t>
      </w:r>
      <w:proofErr w:type="gramEnd"/>
    </w:p>
    <w:p w:rsidR="007350C2" w:rsidRPr="007350C2" w:rsidRDefault="007350C2" w:rsidP="007350C2">
      <w:pPr>
        <w:shd w:val="clear" w:color="auto" w:fill="FFFFFF"/>
        <w:ind w:firstLine="709"/>
        <w:jc w:val="both"/>
        <w:textAlignment w:val="baseline"/>
        <w:outlineLvl w:val="2"/>
        <w:rPr>
          <w:color w:val="2D2D2D"/>
          <w:spacing w:val="2"/>
          <w:sz w:val="28"/>
          <w:szCs w:val="28"/>
        </w:rPr>
      </w:pPr>
      <w:proofErr w:type="gramStart"/>
      <w:r w:rsidRPr="007350C2">
        <w:rPr>
          <w:color w:val="2D2D2D"/>
          <w:spacing w:val="2"/>
          <w:sz w:val="28"/>
          <w:szCs w:val="28"/>
        </w:rPr>
        <w:t xml:space="preserve">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настоящего Федерального закона. </w:t>
      </w:r>
      <w:proofErr w:type="gramEnd"/>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Органы местного самоуправления и уполномоченные на рассмотрение жалобы должностные лица, которым может быть направлена жалоба.</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5.3. Жалоба подается в письменной форме на бумажном носителе, в электронной форме в орган, предоставляющую муниципальную услугу.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предоставляющей муниципальную услугу.</w:t>
      </w:r>
    </w:p>
    <w:p w:rsidR="007350C2" w:rsidRPr="007350C2" w:rsidRDefault="007350C2" w:rsidP="007350C2">
      <w:pPr>
        <w:shd w:val="clear" w:color="auto" w:fill="FFFFFF"/>
        <w:ind w:firstLine="709"/>
        <w:jc w:val="both"/>
        <w:textAlignment w:val="baseline"/>
        <w:outlineLvl w:val="2"/>
        <w:rPr>
          <w:color w:val="2D2D2D"/>
          <w:spacing w:val="2"/>
          <w:sz w:val="28"/>
          <w:szCs w:val="28"/>
        </w:rPr>
      </w:pP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Порядок подачи и рассмотрения жалобы.</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5.4. Жалоба может быть направлена через организацию почтовой связи, иную организацию, осуществляющую доставку корреспонденции, с использованием информационно-телекоммуникационной сети «Интернет», официального сайта органа, предоставляющего муниципальную услугу, порталов государственных и муниципальных услуг (функций), а также может быть принята при личном приеме заявителя.</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 xml:space="preserve">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 При подаче жалобы в электронном виде документы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 </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5.5. Жалоба должна содержать:</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7350C2" w:rsidRPr="007350C2" w:rsidRDefault="007350C2" w:rsidP="007350C2">
      <w:pPr>
        <w:shd w:val="clear" w:color="auto" w:fill="FFFFFF"/>
        <w:ind w:firstLine="709"/>
        <w:jc w:val="both"/>
        <w:textAlignment w:val="baseline"/>
        <w:outlineLvl w:val="2"/>
        <w:rPr>
          <w:color w:val="2D2D2D"/>
          <w:spacing w:val="2"/>
          <w:sz w:val="28"/>
          <w:szCs w:val="28"/>
        </w:rPr>
      </w:pPr>
      <w:proofErr w:type="gramStart"/>
      <w:r w:rsidRPr="007350C2">
        <w:rPr>
          <w:color w:val="2D2D2D"/>
          <w:spacing w:val="2"/>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 xml:space="preserve">5.6. В случае если жалоба подается через представителя, им также представляется документ, подтверждающий полномочия на осуществление соответствующие действий. В качестве документа, подтверждающего полномочия представителя, может быть </w:t>
      </w:r>
      <w:proofErr w:type="gramStart"/>
      <w:r w:rsidRPr="007350C2">
        <w:rPr>
          <w:color w:val="2D2D2D"/>
          <w:spacing w:val="2"/>
          <w:sz w:val="28"/>
          <w:szCs w:val="28"/>
        </w:rPr>
        <w:t>представлена</w:t>
      </w:r>
      <w:proofErr w:type="gramEnd"/>
      <w:r w:rsidRPr="007350C2">
        <w:rPr>
          <w:color w:val="2D2D2D"/>
          <w:spacing w:val="2"/>
          <w:sz w:val="28"/>
          <w:szCs w:val="28"/>
        </w:rPr>
        <w:t>:</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а) оформленная в соответствии с законодательством Российской Федерации доверенность (для физических лиц);</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б) 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5.7. Регистрация жалобы осуществляется органом, предоставляющим муниципальную услугу, в журнале учета жалоб на решения и действия (бездействие) органа, предоставляющего муниципальную услугу, его должностных лиц и муниципальных служащих (далее - Журнал) в течение одного рабочего дня со дня ее поступления с присвоением ей регистрационного номера.</w:t>
      </w:r>
    </w:p>
    <w:p w:rsidR="007350C2" w:rsidRPr="007350C2" w:rsidRDefault="007350C2" w:rsidP="007350C2">
      <w:pPr>
        <w:shd w:val="clear" w:color="auto" w:fill="FFFFFF"/>
        <w:ind w:firstLine="709"/>
        <w:jc w:val="both"/>
        <w:textAlignment w:val="baseline"/>
        <w:outlineLvl w:val="2"/>
        <w:rPr>
          <w:color w:val="2D2D2D"/>
          <w:spacing w:val="2"/>
          <w:sz w:val="28"/>
          <w:szCs w:val="28"/>
        </w:rPr>
      </w:pPr>
      <w:proofErr w:type="gramStart"/>
      <w:r w:rsidRPr="007350C2">
        <w:rPr>
          <w:color w:val="2D2D2D"/>
          <w:spacing w:val="2"/>
          <w:sz w:val="28"/>
          <w:szCs w:val="28"/>
        </w:rPr>
        <w:t>Ведение Журнала осуществляется по форме и в порядке, установленными правовым актом Органа.</w:t>
      </w:r>
      <w:proofErr w:type="gramEnd"/>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Органом выдается расписка заявителю в получении от него жалобы и иных представленных документов в письменной форме на бумажном носителе с указанием регистрационного номера жалобы, даты и времени ее приема, перечня представленных документов непосредственно при личном приеме заявителя.</w:t>
      </w:r>
    </w:p>
    <w:p w:rsidR="007350C2" w:rsidRPr="007350C2" w:rsidRDefault="007350C2" w:rsidP="007350C2">
      <w:pPr>
        <w:shd w:val="clear" w:color="auto" w:fill="FFFFFF"/>
        <w:ind w:firstLine="709"/>
        <w:jc w:val="both"/>
        <w:textAlignment w:val="baseline"/>
        <w:outlineLvl w:val="2"/>
        <w:rPr>
          <w:color w:val="2D2D2D"/>
          <w:spacing w:val="2"/>
          <w:sz w:val="28"/>
          <w:szCs w:val="28"/>
        </w:rPr>
      </w:pPr>
      <w:proofErr w:type="gramStart"/>
      <w:r w:rsidRPr="007350C2">
        <w:rPr>
          <w:color w:val="2D2D2D"/>
          <w:spacing w:val="2"/>
          <w:sz w:val="28"/>
          <w:szCs w:val="28"/>
        </w:rPr>
        <w:t>Расписка о регистрации жалобы и получении документов с указанием регистрационного номера жалобы, даты и времени ее приема, перечня представленных документов, направленных с использованием информационно-телекоммуникационной сети «Интернет», официального сайта органа, предоставляющего муниципальную услугу, порталов государственных и муниципальных услуг (функций) направляется заявителю через организацию почтовой связи, иную организацию, осуществляющую доставку корреспонденции, в течение 3 рабочих дней со дня их регистрации.</w:t>
      </w:r>
      <w:proofErr w:type="gramEnd"/>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Расписка о регистрации жалобы и получении документов с указанием регистрационного номера жалобы, даты и времени ее приема, перечня представленных документов, направленных через организацию почтовой связи, иную организацию, осуществляющую доставку корреспонденции, направляется заявителю через организацию почтовой связи, иную организацию, осуществляющую доставку корреспонденции, в течение 3 рабочих дней со дня их регистрации.</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5.8.  В случае если жалоба подана заявителем в орган, в компетенцию которого не входит принятие решения по жалобе,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7350C2" w:rsidRPr="007350C2" w:rsidRDefault="007350C2" w:rsidP="007350C2">
      <w:pPr>
        <w:shd w:val="clear" w:color="auto" w:fill="FFFFFF"/>
        <w:ind w:firstLine="709"/>
        <w:jc w:val="both"/>
        <w:textAlignment w:val="baseline"/>
        <w:outlineLvl w:val="2"/>
        <w:rPr>
          <w:color w:val="2D2D2D"/>
          <w:spacing w:val="2"/>
          <w:sz w:val="28"/>
          <w:szCs w:val="28"/>
        </w:rPr>
      </w:pP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При этом срок рассмотрения жалобы исчисляется со дня регистрации жалобы в уполномоченном на ее рассмотрение органе.</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 xml:space="preserve">5.9. В случае установления в ходе или по результатам </w:t>
      </w:r>
      <w:proofErr w:type="gramStart"/>
      <w:r w:rsidRPr="007350C2">
        <w:rPr>
          <w:color w:val="2D2D2D"/>
          <w:spacing w:val="2"/>
          <w:sz w:val="28"/>
          <w:szCs w:val="28"/>
        </w:rPr>
        <w:t>рассмотрения жалобы признаков состава административного правонарушения</w:t>
      </w:r>
      <w:proofErr w:type="gramEnd"/>
      <w:r w:rsidRPr="007350C2">
        <w:rPr>
          <w:color w:val="2D2D2D"/>
          <w:spacing w:val="2"/>
          <w:sz w:val="28"/>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7350C2" w:rsidRPr="007350C2" w:rsidRDefault="007350C2" w:rsidP="007350C2">
      <w:pPr>
        <w:shd w:val="clear" w:color="auto" w:fill="FFFFFF"/>
        <w:ind w:firstLine="709"/>
        <w:jc w:val="both"/>
        <w:textAlignment w:val="baseline"/>
        <w:outlineLvl w:val="2"/>
        <w:rPr>
          <w:color w:val="2D2D2D"/>
          <w:spacing w:val="2"/>
          <w:sz w:val="28"/>
          <w:szCs w:val="28"/>
        </w:rPr>
      </w:pP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Сроки рассмотрения жалоб.</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 xml:space="preserve">5.10. </w:t>
      </w:r>
      <w:proofErr w:type="gramStart"/>
      <w:r w:rsidRPr="007350C2">
        <w:rPr>
          <w:color w:val="2D2D2D"/>
          <w:spacing w:val="2"/>
          <w:sz w:val="28"/>
          <w:szCs w:val="28"/>
        </w:rPr>
        <w:t>Жалоба, поступившая в Орган,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должностного лица Органа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w:t>
      </w:r>
      <w:proofErr w:type="gramEnd"/>
      <w:r w:rsidRPr="007350C2">
        <w:rPr>
          <w:color w:val="2D2D2D"/>
          <w:spacing w:val="2"/>
          <w:sz w:val="28"/>
          <w:szCs w:val="28"/>
        </w:rPr>
        <w:t xml:space="preserve"> регистрации.</w:t>
      </w:r>
    </w:p>
    <w:p w:rsidR="007350C2" w:rsidRPr="007350C2" w:rsidRDefault="007350C2" w:rsidP="007350C2">
      <w:pPr>
        <w:shd w:val="clear" w:color="auto" w:fill="FFFFFF"/>
        <w:ind w:firstLine="709"/>
        <w:jc w:val="both"/>
        <w:textAlignment w:val="baseline"/>
        <w:outlineLvl w:val="2"/>
        <w:rPr>
          <w:color w:val="2D2D2D"/>
          <w:spacing w:val="2"/>
          <w:sz w:val="28"/>
          <w:szCs w:val="28"/>
        </w:rPr>
      </w:pP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5.11. Основания для приостановления рассмотрения жалобы не предусмотрены.</w:t>
      </w:r>
    </w:p>
    <w:p w:rsidR="007350C2" w:rsidRPr="007350C2" w:rsidRDefault="007350C2" w:rsidP="007350C2">
      <w:pPr>
        <w:shd w:val="clear" w:color="auto" w:fill="FFFFFF"/>
        <w:ind w:firstLine="709"/>
        <w:jc w:val="both"/>
        <w:textAlignment w:val="baseline"/>
        <w:outlineLvl w:val="2"/>
        <w:rPr>
          <w:color w:val="2D2D2D"/>
          <w:spacing w:val="2"/>
          <w:sz w:val="28"/>
          <w:szCs w:val="28"/>
        </w:rPr>
      </w:pP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Результат рассмотрения жалобы.</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5.12. По результатам рассмотрения жалобы Органом принимается  одно из следующих решений:</w:t>
      </w:r>
    </w:p>
    <w:p w:rsidR="007350C2" w:rsidRPr="007350C2" w:rsidRDefault="007350C2" w:rsidP="007350C2">
      <w:pPr>
        <w:shd w:val="clear" w:color="auto" w:fill="FFFFFF"/>
        <w:ind w:firstLine="709"/>
        <w:jc w:val="both"/>
        <w:textAlignment w:val="baseline"/>
        <w:outlineLvl w:val="2"/>
        <w:rPr>
          <w:color w:val="2D2D2D"/>
          <w:spacing w:val="2"/>
          <w:sz w:val="28"/>
          <w:szCs w:val="28"/>
        </w:rPr>
      </w:pPr>
      <w:proofErr w:type="gramStart"/>
      <w:r w:rsidRPr="007350C2">
        <w:rPr>
          <w:color w:val="2D2D2D"/>
          <w:spacing w:val="2"/>
          <w:sz w:val="28"/>
          <w:szCs w:val="28"/>
        </w:rPr>
        <w:t>1) удовлетворить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Республики Коми, муниципальными правовыми актами, а также в иных формах;</w:t>
      </w:r>
      <w:proofErr w:type="gramEnd"/>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2) отказать в удовлетворении жалобы.</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5.13. Не позднее дня, следующего за днем принятия решения, указанного в пункте 5.12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 xml:space="preserve">5.13.1. В случае признания жалобы подлежащей удовлетворению в ответе заявителю, указанном в пункте 5.13 настоящего административного регламента, дается информация о действиях, осуществляемых органом, предоставляющим государственную услугу, органом, предоставляющим муниципальную услугу,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w:t>
      </w:r>
      <w:proofErr w:type="gramStart"/>
      <w:r w:rsidRPr="007350C2">
        <w:rPr>
          <w:color w:val="2D2D2D"/>
          <w:spacing w:val="2"/>
          <w:sz w:val="28"/>
          <w:szCs w:val="28"/>
        </w:rPr>
        <w:t>неудобства</w:t>
      </w:r>
      <w:proofErr w:type="gramEnd"/>
      <w:r w:rsidRPr="007350C2">
        <w:rPr>
          <w:color w:val="2D2D2D"/>
          <w:spacing w:val="2"/>
          <w:sz w:val="28"/>
          <w:szCs w:val="28"/>
        </w:rPr>
        <w:t xml:space="preserve">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 xml:space="preserve">5.13.2. В случае признания </w:t>
      </w:r>
      <w:proofErr w:type="gramStart"/>
      <w:r w:rsidRPr="007350C2">
        <w:rPr>
          <w:color w:val="2D2D2D"/>
          <w:spacing w:val="2"/>
          <w:sz w:val="28"/>
          <w:szCs w:val="28"/>
        </w:rPr>
        <w:t>жалобы</w:t>
      </w:r>
      <w:proofErr w:type="gramEnd"/>
      <w:r w:rsidRPr="007350C2">
        <w:rPr>
          <w:color w:val="2D2D2D"/>
          <w:spacing w:val="2"/>
          <w:sz w:val="28"/>
          <w:szCs w:val="28"/>
        </w:rPr>
        <w:t xml:space="preserve"> не подлежащей удовлетворению в ответе заявителю, указанном в  пункте 5.13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7350C2" w:rsidRPr="007350C2" w:rsidRDefault="007350C2" w:rsidP="007350C2">
      <w:pPr>
        <w:shd w:val="clear" w:color="auto" w:fill="FFFFFF"/>
        <w:ind w:firstLine="709"/>
        <w:jc w:val="both"/>
        <w:textAlignment w:val="baseline"/>
        <w:outlineLvl w:val="2"/>
        <w:rPr>
          <w:color w:val="2D2D2D"/>
          <w:spacing w:val="2"/>
          <w:sz w:val="28"/>
          <w:szCs w:val="28"/>
        </w:rPr>
      </w:pP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Порядок информирования заявителя о результатах рассмотрения жалобы.</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5.14. Не позднее дня, следующего за днем принятия указанного в пункте 5.13 настоящего Административного регламента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350C2" w:rsidRPr="007350C2" w:rsidRDefault="007350C2" w:rsidP="007350C2">
      <w:pPr>
        <w:shd w:val="clear" w:color="auto" w:fill="FFFFFF"/>
        <w:ind w:firstLine="709"/>
        <w:jc w:val="both"/>
        <w:textAlignment w:val="baseline"/>
        <w:outlineLvl w:val="2"/>
        <w:rPr>
          <w:color w:val="2D2D2D"/>
          <w:spacing w:val="2"/>
          <w:sz w:val="28"/>
          <w:szCs w:val="28"/>
        </w:rPr>
      </w:pP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Порядок обжалования решения по жалобе.</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5.15. В случае несогласия с результатами досудебного обжалования, а также на любой стадии рассмотрения спорных вопросов заявитель имеет право обратиться в суд в соответствии с установленным действующим законодательством порядком.</w:t>
      </w:r>
    </w:p>
    <w:p w:rsidR="007350C2" w:rsidRPr="007350C2" w:rsidRDefault="007350C2" w:rsidP="007350C2">
      <w:pPr>
        <w:shd w:val="clear" w:color="auto" w:fill="FFFFFF"/>
        <w:ind w:firstLine="709"/>
        <w:jc w:val="both"/>
        <w:textAlignment w:val="baseline"/>
        <w:outlineLvl w:val="2"/>
        <w:rPr>
          <w:color w:val="2D2D2D"/>
          <w:spacing w:val="2"/>
          <w:sz w:val="28"/>
          <w:szCs w:val="28"/>
        </w:rPr>
      </w:pP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Право заявителя на получение информации и документов, необходимых для обоснования и рассмотрения жалобы.</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5.16. Заявитель вправе запрашивать и получать информацию и документы, необходимые для обоснования и рассмотрения жалобы.</w:t>
      </w:r>
    </w:p>
    <w:p w:rsidR="007350C2" w:rsidRPr="007350C2" w:rsidRDefault="007350C2" w:rsidP="007350C2">
      <w:pPr>
        <w:shd w:val="clear" w:color="auto" w:fill="FFFFFF"/>
        <w:ind w:firstLine="709"/>
        <w:jc w:val="both"/>
        <w:textAlignment w:val="baseline"/>
        <w:outlineLvl w:val="2"/>
        <w:rPr>
          <w:color w:val="2D2D2D"/>
          <w:spacing w:val="2"/>
          <w:sz w:val="28"/>
          <w:szCs w:val="28"/>
        </w:rPr>
      </w:pP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Способы информирования заявителя о порядке подачи и рассмотрения жалобы.</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5.17. Информация о порядке подачи и рассмотрения жалобы размещается:</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w:t>
      </w:r>
      <w:r w:rsidRPr="007350C2">
        <w:rPr>
          <w:color w:val="2D2D2D"/>
          <w:spacing w:val="2"/>
          <w:sz w:val="28"/>
          <w:szCs w:val="28"/>
        </w:rPr>
        <w:tab/>
        <w:t xml:space="preserve">на информационных стендах, расположенных </w:t>
      </w:r>
      <w:proofErr w:type="gramStart"/>
      <w:r w:rsidRPr="007350C2">
        <w:rPr>
          <w:color w:val="2D2D2D"/>
          <w:spacing w:val="2"/>
          <w:sz w:val="28"/>
          <w:szCs w:val="28"/>
        </w:rPr>
        <w:t>в</w:t>
      </w:r>
      <w:proofErr w:type="gramEnd"/>
      <w:r w:rsidRPr="007350C2">
        <w:rPr>
          <w:color w:val="2D2D2D"/>
          <w:spacing w:val="2"/>
          <w:sz w:val="28"/>
          <w:szCs w:val="28"/>
        </w:rPr>
        <w:t xml:space="preserve"> Органа;</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w:t>
      </w:r>
      <w:r w:rsidRPr="007350C2">
        <w:rPr>
          <w:color w:val="2D2D2D"/>
          <w:spacing w:val="2"/>
          <w:sz w:val="28"/>
          <w:szCs w:val="28"/>
        </w:rPr>
        <w:tab/>
        <w:t>на официальных сайтах Органа;</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w:t>
      </w:r>
      <w:r w:rsidRPr="007350C2">
        <w:rPr>
          <w:color w:val="2D2D2D"/>
          <w:spacing w:val="2"/>
          <w:sz w:val="28"/>
          <w:szCs w:val="28"/>
        </w:rPr>
        <w:tab/>
        <w:t>на порталах государственных и муниципальных услуг (функций)</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5.18. Информацию о порядке подачи и рассмотрения жалобы можно получить:</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w:t>
      </w:r>
      <w:r w:rsidRPr="007350C2">
        <w:rPr>
          <w:color w:val="2D2D2D"/>
          <w:spacing w:val="2"/>
          <w:sz w:val="28"/>
          <w:szCs w:val="28"/>
        </w:rPr>
        <w:tab/>
        <w:t>посредством телефонной связи по номеру Органа;</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w:t>
      </w:r>
      <w:r w:rsidRPr="007350C2">
        <w:rPr>
          <w:color w:val="2D2D2D"/>
          <w:spacing w:val="2"/>
          <w:sz w:val="28"/>
          <w:szCs w:val="28"/>
        </w:rPr>
        <w:tab/>
        <w:t>посредством факсимильного сообщения;</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w:t>
      </w:r>
      <w:r w:rsidRPr="007350C2">
        <w:rPr>
          <w:color w:val="2D2D2D"/>
          <w:spacing w:val="2"/>
          <w:sz w:val="28"/>
          <w:szCs w:val="28"/>
        </w:rPr>
        <w:tab/>
        <w:t>при личном обращении в Орган, в том числе по электронной почте;</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w:t>
      </w:r>
      <w:r w:rsidRPr="007350C2">
        <w:rPr>
          <w:color w:val="2D2D2D"/>
          <w:spacing w:val="2"/>
          <w:sz w:val="28"/>
          <w:szCs w:val="28"/>
        </w:rPr>
        <w:tab/>
        <w:t>при письменном обращении в Орган;</w:t>
      </w:r>
    </w:p>
    <w:p w:rsidR="007350C2" w:rsidRPr="007350C2" w:rsidRDefault="007350C2" w:rsidP="007350C2">
      <w:pPr>
        <w:shd w:val="clear" w:color="auto" w:fill="FFFFFF"/>
        <w:ind w:firstLine="709"/>
        <w:jc w:val="both"/>
        <w:textAlignment w:val="baseline"/>
        <w:outlineLvl w:val="2"/>
        <w:rPr>
          <w:color w:val="2D2D2D"/>
          <w:spacing w:val="2"/>
          <w:sz w:val="28"/>
          <w:szCs w:val="28"/>
        </w:rPr>
      </w:pPr>
      <w:r w:rsidRPr="007350C2">
        <w:rPr>
          <w:color w:val="2D2D2D"/>
          <w:spacing w:val="2"/>
          <w:sz w:val="28"/>
          <w:szCs w:val="28"/>
        </w:rPr>
        <w:t></w:t>
      </w:r>
      <w:r w:rsidRPr="007350C2">
        <w:rPr>
          <w:color w:val="2D2D2D"/>
          <w:spacing w:val="2"/>
          <w:sz w:val="28"/>
          <w:szCs w:val="28"/>
        </w:rPr>
        <w:tab/>
        <w:t>путем публичного информирования.</w:t>
      </w:r>
    </w:p>
    <w:p w:rsidR="007350C2" w:rsidRPr="007350C2" w:rsidRDefault="007350C2" w:rsidP="007350C2">
      <w:pPr>
        <w:shd w:val="clear" w:color="auto" w:fill="FFFFFF"/>
        <w:ind w:firstLine="709"/>
        <w:jc w:val="both"/>
        <w:textAlignment w:val="baseline"/>
        <w:outlineLvl w:val="2"/>
        <w:rPr>
          <w:color w:val="2D2D2D"/>
          <w:spacing w:val="2"/>
          <w:sz w:val="28"/>
          <w:szCs w:val="28"/>
        </w:rPr>
      </w:pPr>
    </w:p>
    <w:p w:rsidR="007350C2" w:rsidRPr="007350C2" w:rsidRDefault="007350C2" w:rsidP="007350C2">
      <w:pPr>
        <w:shd w:val="clear" w:color="auto" w:fill="FFFFFF"/>
        <w:ind w:firstLine="709"/>
        <w:jc w:val="both"/>
        <w:textAlignment w:val="baseline"/>
        <w:outlineLvl w:val="2"/>
        <w:rPr>
          <w:color w:val="2D2D2D"/>
          <w:spacing w:val="2"/>
          <w:sz w:val="28"/>
          <w:szCs w:val="28"/>
        </w:rPr>
      </w:pPr>
    </w:p>
    <w:p w:rsidR="007350C2" w:rsidRPr="007350C2" w:rsidRDefault="007350C2" w:rsidP="007350C2">
      <w:pPr>
        <w:shd w:val="clear" w:color="auto" w:fill="FFFFFF"/>
        <w:ind w:firstLine="709"/>
        <w:jc w:val="both"/>
        <w:textAlignment w:val="baseline"/>
        <w:outlineLvl w:val="2"/>
        <w:rPr>
          <w:color w:val="2D2D2D"/>
          <w:spacing w:val="2"/>
          <w:sz w:val="28"/>
          <w:szCs w:val="28"/>
        </w:rPr>
      </w:pPr>
    </w:p>
    <w:p w:rsidR="007350C2" w:rsidRPr="007350C2" w:rsidRDefault="007350C2" w:rsidP="007350C2">
      <w:pPr>
        <w:shd w:val="clear" w:color="auto" w:fill="FFFFFF"/>
        <w:ind w:firstLine="709"/>
        <w:jc w:val="both"/>
        <w:textAlignment w:val="baseline"/>
        <w:outlineLvl w:val="2"/>
        <w:rPr>
          <w:color w:val="2D2D2D"/>
          <w:spacing w:val="2"/>
          <w:sz w:val="28"/>
          <w:szCs w:val="28"/>
        </w:rPr>
      </w:pPr>
    </w:p>
    <w:p w:rsidR="007350C2" w:rsidRPr="007350C2" w:rsidRDefault="007350C2" w:rsidP="007350C2">
      <w:pPr>
        <w:shd w:val="clear" w:color="auto" w:fill="FFFFFF"/>
        <w:ind w:firstLine="709"/>
        <w:jc w:val="right"/>
        <w:textAlignment w:val="baseline"/>
        <w:rPr>
          <w:color w:val="4C4C4C"/>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r>
        <w:rPr>
          <w:color w:val="2D2D2D"/>
          <w:spacing w:val="2"/>
          <w:sz w:val="28"/>
          <w:szCs w:val="28"/>
        </w:rPr>
        <w:tab/>
      </w: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7350C2" w:rsidRDefault="007350C2" w:rsidP="007350C2">
      <w:pPr>
        <w:shd w:val="clear" w:color="auto" w:fill="FFFFFF"/>
        <w:tabs>
          <w:tab w:val="left" w:pos="7425"/>
        </w:tabs>
        <w:ind w:firstLine="709"/>
        <w:textAlignment w:val="baseline"/>
        <w:rPr>
          <w:color w:val="2D2D2D"/>
          <w:spacing w:val="2"/>
          <w:sz w:val="28"/>
          <w:szCs w:val="28"/>
        </w:rPr>
      </w:pPr>
    </w:p>
    <w:p w:rsidR="0019520D" w:rsidRDefault="0019520D" w:rsidP="007350C2">
      <w:pPr>
        <w:shd w:val="clear" w:color="auto" w:fill="FFFFFF"/>
        <w:tabs>
          <w:tab w:val="left" w:pos="7425"/>
        </w:tabs>
        <w:ind w:firstLine="709"/>
        <w:textAlignment w:val="baseline"/>
        <w:rPr>
          <w:color w:val="2D2D2D"/>
          <w:spacing w:val="2"/>
          <w:sz w:val="28"/>
          <w:szCs w:val="28"/>
        </w:rPr>
      </w:pPr>
    </w:p>
    <w:p w:rsidR="0019520D" w:rsidRDefault="0019520D" w:rsidP="007350C2">
      <w:pPr>
        <w:shd w:val="clear" w:color="auto" w:fill="FFFFFF"/>
        <w:tabs>
          <w:tab w:val="left" w:pos="7425"/>
        </w:tabs>
        <w:ind w:firstLine="709"/>
        <w:textAlignment w:val="baseline"/>
        <w:rPr>
          <w:color w:val="2D2D2D"/>
          <w:spacing w:val="2"/>
          <w:sz w:val="28"/>
          <w:szCs w:val="28"/>
        </w:rPr>
      </w:pPr>
    </w:p>
    <w:p w:rsidR="0019520D" w:rsidRDefault="0019520D" w:rsidP="007350C2">
      <w:pPr>
        <w:shd w:val="clear" w:color="auto" w:fill="FFFFFF"/>
        <w:tabs>
          <w:tab w:val="left" w:pos="7425"/>
        </w:tabs>
        <w:ind w:firstLine="709"/>
        <w:textAlignment w:val="baseline"/>
        <w:rPr>
          <w:color w:val="2D2D2D"/>
          <w:spacing w:val="2"/>
          <w:sz w:val="28"/>
          <w:szCs w:val="28"/>
        </w:rPr>
      </w:pPr>
    </w:p>
    <w:p w:rsidR="0019520D" w:rsidRDefault="0019520D" w:rsidP="007350C2">
      <w:pPr>
        <w:shd w:val="clear" w:color="auto" w:fill="FFFFFF"/>
        <w:tabs>
          <w:tab w:val="left" w:pos="7425"/>
        </w:tabs>
        <w:ind w:firstLine="709"/>
        <w:textAlignment w:val="baseline"/>
        <w:rPr>
          <w:color w:val="2D2D2D"/>
          <w:spacing w:val="2"/>
          <w:sz w:val="28"/>
          <w:szCs w:val="28"/>
        </w:rPr>
      </w:pPr>
    </w:p>
    <w:p w:rsidR="0019520D" w:rsidRDefault="0019520D" w:rsidP="007350C2">
      <w:pPr>
        <w:shd w:val="clear" w:color="auto" w:fill="FFFFFF"/>
        <w:tabs>
          <w:tab w:val="left" w:pos="7425"/>
        </w:tabs>
        <w:ind w:firstLine="709"/>
        <w:textAlignment w:val="baseline"/>
        <w:rPr>
          <w:color w:val="2D2D2D"/>
          <w:spacing w:val="2"/>
          <w:sz w:val="28"/>
          <w:szCs w:val="28"/>
        </w:rPr>
      </w:pPr>
    </w:p>
    <w:p w:rsidR="0019520D" w:rsidRDefault="0019520D" w:rsidP="007350C2">
      <w:pPr>
        <w:shd w:val="clear" w:color="auto" w:fill="FFFFFF"/>
        <w:tabs>
          <w:tab w:val="left" w:pos="7425"/>
        </w:tabs>
        <w:ind w:firstLine="709"/>
        <w:textAlignment w:val="baseline"/>
        <w:rPr>
          <w:color w:val="2D2D2D"/>
          <w:spacing w:val="2"/>
          <w:sz w:val="28"/>
          <w:szCs w:val="28"/>
        </w:rPr>
      </w:pPr>
    </w:p>
    <w:p w:rsidR="007350C2" w:rsidRPr="007350C2" w:rsidRDefault="007350C2" w:rsidP="007350C2">
      <w:pPr>
        <w:shd w:val="clear" w:color="auto" w:fill="FFFFFF"/>
        <w:tabs>
          <w:tab w:val="left" w:pos="7425"/>
        </w:tabs>
        <w:ind w:firstLine="709"/>
        <w:textAlignment w:val="baseline"/>
        <w:rPr>
          <w:color w:val="2D2D2D"/>
          <w:spacing w:val="2"/>
          <w:sz w:val="28"/>
          <w:szCs w:val="28"/>
        </w:rPr>
      </w:pPr>
    </w:p>
    <w:p w:rsidR="007350C2" w:rsidRPr="007350C2" w:rsidRDefault="007350C2" w:rsidP="007350C2">
      <w:pPr>
        <w:autoSpaceDE w:val="0"/>
        <w:autoSpaceDN w:val="0"/>
        <w:adjustRightInd w:val="0"/>
        <w:jc w:val="right"/>
        <w:outlineLvl w:val="0"/>
        <w:rPr>
          <w:lang w:eastAsia="en-US"/>
        </w:rPr>
      </w:pPr>
      <w:r w:rsidRPr="007350C2">
        <w:t>Приложение № 1</w:t>
      </w:r>
    </w:p>
    <w:p w:rsidR="007350C2" w:rsidRPr="007350C2" w:rsidRDefault="007350C2" w:rsidP="007350C2">
      <w:pPr>
        <w:autoSpaceDE w:val="0"/>
        <w:autoSpaceDN w:val="0"/>
        <w:adjustRightInd w:val="0"/>
        <w:ind w:firstLine="709"/>
        <w:jc w:val="right"/>
      </w:pPr>
      <w:r w:rsidRPr="007350C2">
        <w:t>к административному регламенту</w:t>
      </w:r>
    </w:p>
    <w:p w:rsidR="007350C2" w:rsidRPr="007350C2" w:rsidRDefault="007350C2" w:rsidP="007350C2">
      <w:pPr>
        <w:autoSpaceDE w:val="0"/>
        <w:autoSpaceDN w:val="0"/>
        <w:adjustRightInd w:val="0"/>
        <w:ind w:firstLine="709"/>
        <w:jc w:val="right"/>
      </w:pPr>
      <w:r w:rsidRPr="007350C2">
        <w:t>предоставления муниципальной услуги</w:t>
      </w:r>
    </w:p>
    <w:p w:rsidR="007350C2" w:rsidRPr="007350C2" w:rsidRDefault="007350C2" w:rsidP="007350C2">
      <w:pPr>
        <w:autoSpaceDE w:val="0"/>
        <w:autoSpaceDN w:val="0"/>
        <w:adjustRightInd w:val="0"/>
        <w:ind w:firstLine="709"/>
        <w:jc w:val="right"/>
      </w:pPr>
      <w:r w:rsidRPr="007350C2">
        <w:t>«О признании помещения жилым помещением,</w:t>
      </w:r>
    </w:p>
    <w:p w:rsidR="007350C2" w:rsidRPr="007350C2" w:rsidRDefault="007350C2" w:rsidP="007350C2">
      <w:pPr>
        <w:autoSpaceDE w:val="0"/>
        <w:autoSpaceDN w:val="0"/>
        <w:adjustRightInd w:val="0"/>
        <w:ind w:firstLine="709"/>
        <w:jc w:val="right"/>
      </w:pPr>
      <w:r w:rsidRPr="007350C2">
        <w:t xml:space="preserve">жилого помещения </w:t>
      </w:r>
      <w:proofErr w:type="gramStart"/>
      <w:r w:rsidRPr="007350C2">
        <w:t>непригодным</w:t>
      </w:r>
      <w:proofErr w:type="gramEnd"/>
      <w:r w:rsidRPr="007350C2">
        <w:t xml:space="preserve"> для</w:t>
      </w:r>
    </w:p>
    <w:p w:rsidR="007350C2" w:rsidRPr="007350C2" w:rsidRDefault="007350C2" w:rsidP="007350C2">
      <w:pPr>
        <w:autoSpaceDE w:val="0"/>
        <w:autoSpaceDN w:val="0"/>
        <w:adjustRightInd w:val="0"/>
        <w:ind w:firstLine="709"/>
        <w:jc w:val="right"/>
      </w:pPr>
      <w:r w:rsidRPr="007350C2">
        <w:t>проживания и многоквартирного</w:t>
      </w:r>
    </w:p>
    <w:p w:rsidR="007350C2" w:rsidRPr="007350C2" w:rsidRDefault="007350C2" w:rsidP="007350C2">
      <w:pPr>
        <w:autoSpaceDE w:val="0"/>
        <w:autoSpaceDN w:val="0"/>
        <w:adjustRightInd w:val="0"/>
        <w:ind w:firstLine="709"/>
        <w:jc w:val="right"/>
      </w:pPr>
      <w:r w:rsidRPr="007350C2">
        <w:t>дома аварийным и подлежащим сносу</w:t>
      </w:r>
    </w:p>
    <w:p w:rsidR="007350C2" w:rsidRPr="007350C2" w:rsidRDefault="007350C2" w:rsidP="007350C2">
      <w:pPr>
        <w:autoSpaceDE w:val="0"/>
        <w:autoSpaceDN w:val="0"/>
        <w:adjustRightInd w:val="0"/>
        <w:ind w:firstLine="709"/>
        <w:jc w:val="right"/>
      </w:pPr>
      <w:r w:rsidRPr="007350C2">
        <w:t>или реконструкции, садового дома</w:t>
      </w:r>
    </w:p>
    <w:p w:rsidR="007350C2" w:rsidRPr="007350C2" w:rsidRDefault="007350C2" w:rsidP="007350C2">
      <w:pPr>
        <w:autoSpaceDE w:val="0"/>
        <w:autoSpaceDN w:val="0"/>
        <w:adjustRightInd w:val="0"/>
        <w:ind w:firstLine="709"/>
        <w:jc w:val="right"/>
      </w:pPr>
      <w:r w:rsidRPr="007350C2">
        <w:t>жилым домом и жилого дома садовым домом»</w:t>
      </w:r>
    </w:p>
    <w:p w:rsidR="007350C2" w:rsidRPr="007350C2" w:rsidRDefault="007350C2" w:rsidP="007350C2">
      <w:pPr>
        <w:autoSpaceDE w:val="0"/>
        <w:autoSpaceDN w:val="0"/>
        <w:adjustRightInd w:val="0"/>
        <w:ind w:firstLine="709"/>
        <w:jc w:val="right"/>
      </w:pPr>
    </w:p>
    <w:p w:rsidR="007350C2" w:rsidRPr="007350C2" w:rsidRDefault="007350C2" w:rsidP="007350C2">
      <w:pPr>
        <w:autoSpaceDE w:val="0"/>
        <w:autoSpaceDN w:val="0"/>
        <w:adjustRightInd w:val="0"/>
        <w:ind w:firstLine="709"/>
        <w:jc w:val="right"/>
      </w:pPr>
    </w:p>
    <w:p w:rsidR="007350C2" w:rsidRPr="007350C2" w:rsidRDefault="007350C2" w:rsidP="007350C2">
      <w:pPr>
        <w:autoSpaceDE w:val="0"/>
        <w:autoSpaceDN w:val="0"/>
        <w:adjustRightInd w:val="0"/>
        <w:ind w:firstLine="709"/>
        <w:jc w:val="right"/>
        <w:rPr>
          <w:sz w:val="28"/>
          <w:szCs w:val="28"/>
        </w:rPr>
      </w:pPr>
    </w:p>
    <w:p w:rsidR="007350C2" w:rsidRPr="007350C2" w:rsidRDefault="007350C2" w:rsidP="007350C2">
      <w:pPr>
        <w:autoSpaceDE w:val="0"/>
        <w:autoSpaceDN w:val="0"/>
        <w:adjustRightInd w:val="0"/>
        <w:ind w:firstLine="709"/>
        <w:jc w:val="right"/>
        <w:rPr>
          <w:sz w:val="28"/>
          <w:szCs w:val="28"/>
        </w:rPr>
      </w:pPr>
    </w:p>
    <w:tbl>
      <w:tblPr>
        <w:tblpPr w:leftFromText="180" w:rightFromText="180" w:vertAnchor="page" w:horzAnchor="margin" w:tblpY="3946"/>
        <w:tblW w:w="5000" w:type="pct"/>
        <w:tblLook w:val="00A0" w:firstRow="1" w:lastRow="0" w:firstColumn="1" w:lastColumn="0" w:noHBand="0" w:noVBand="0"/>
      </w:tblPr>
      <w:tblGrid>
        <w:gridCol w:w="1951"/>
        <w:gridCol w:w="1843"/>
        <w:gridCol w:w="991"/>
        <w:gridCol w:w="4785"/>
      </w:tblGrid>
      <w:tr w:rsidR="007350C2" w:rsidRPr="007350C2" w:rsidTr="00D8403A">
        <w:tc>
          <w:tcPr>
            <w:tcW w:w="1019" w:type="pct"/>
            <w:tcBorders>
              <w:top w:val="single" w:sz="4" w:space="0" w:color="auto"/>
              <w:left w:val="single" w:sz="4" w:space="0" w:color="auto"/>
              <w:bottom w:val="single" w:sz="4" w:space="0" w:color="auto"/>
              <w:right w:val="single" w:sz="4" w:space="0" w:color="auto"/>
            </w:tcBorders>
          </w:tcPr>
          <w:p w:rsidR="007350C2" w:rsidRPr="007350C2" w:rsidRDefault="007350C2" w:rsidP="007350C2">
            <w:pPr>
              <w:autoSpaceDE w:val="0"/>
              <w:autoSpaceDN w:val="0"/>
              <w:rPr>
                <w:bCs/>
              </w:rPr>
            </w:pPr>
            <w:r w:rsidRPr="007350C2">
              <w:rPr>
                <w:bCs/>
              </w:rPr>
              <w:t>№ запроса</w:t>
            </w:r>
          </w:p>
        </w:tc>
        <w:tc>
          <w:tcPr>
            <w:tcW w:w="963" w:type="pct"/>
            <w:tcBorders>
              <w:top w:val="single" w:sz="4" w:space="0" w:color="auto"/>
              <w:left w:val="single" w:sz="4" w:space="0" w:color="auto"/>
              <w:bottom w:val="single" w:sz="4" w:space="0" w:color="auto"/>
              <w:right w:val="single" w:sz="4" w:space="0" w:color="auto"/>
            </w:tcBorders>
          </w:tcPr>
          <w:p w:rsidR="007350C2" w:rsidRPr="007350C2" w:rsidRDefault="007350C2" w:rsidP="007350C2">
            <w:pPr>
              <w:autoSpaceDE w:val="0"/>
              <w:autoSpaceDN w:val="0"/>
              <w:rPr>
                <w:u w:val="single"/>
                <w:lang w:eastAsia="en-US"/>
              </w:rPr>
            </w:pPr>
          </w:p>
        </w:tc>
        <w:tc>
          <w:tcPr>
            <w:tcW w:w="518" w:type="pct"/>
            <w:tcBorders>
              <w:top w:val="nil"/>
              <w:left w:val="single" w:sz="4" w:space="0" w:color="auto"/>
              <w:bottom w:val="nil"/>
              <w:right w:val="nil"/>
            </w:tcBorders>
          </w:tcPr>
          <w:p w:rsidR="007350C2" w:rsidRPr="007350C2" w:rsidRDefault="007350C2" w:rsidP="007350C2">
            <w:pPr>
              <w:autoSpaceDE w:val="0"/>
              <w:autoSpaceDN w:val="0"/>
              <w:rPr>
                <w:u w:val="single"/>
                <w:lang w:eastAsia="en-US"/>
              </w:rPr>
            </w:pPr>
          </w:p>
        </w:tc>
        <w:tc>
          <w:tcPr>
            <w:tcW w:w="2500" w:type="pct"/>
            <w:tcBorders>
              <w:top w:val="nil"/>
              <w:left w:val="nil"/>
              <w:bottom w:val="single" w:sz="4" w:space="0" w:color="auto"/>
              <w:right w:val="nil"/>
            </w:tcBorders>
          </w:tcPr>
          <w:p w:rsidR="007350C2" w:rsidRPr="007350C2" w:rsidRDefault="007350C2" w:rsidP="007350C2">
            <w:pPr>
              <w:autoSpaceDE w:val="0"/>
              <w:autoSpaceDN w:val="0"/>
              <w:rPr>
                <w:u w:val="single"/>
                <w:lang w:eastAsia="en-US"/>
              </w:rPr>
            </w:pPr>
          </w:p>
        </w:tc>
      </w:tr>
      <w:tr w:rsidR="007350C2" w:rsidRPr="007350C2" w:rsidTr="00D8403A">
        <w:tc>
          <w:tcPr>
            <w:tcW w:w="1019" w:type="pct"/>
            <w:tcBorders>
              <w:top w:val="single" w:sz="4" w:space="0" w:color="auto"/>
              <w:left w:val="nil"/>
              <w:bottom w:val="nil"/>
              <w:right w:val="nil"/>
            </w:tcBorders>
          </w:tcPr>
          <w:p w:rsidR="007350C2" w:rsidRPr="007350C2" w:rsidRDefault="007350C2" w:rsidP="007350C2">
            <w:pPr>
              <w:autoSpaceDE w:val="0"/>
              <w:autoSpaceDN w:val="0"/>
              <w:rPr>
                <w:lang w:eastAsia="en-US"/>
              </w:rPr>
            </w:pPr>
          </w:p>
        </w:tc>
        <w:tc>
          <w:tcPr>
            <w:tcW w:w="963" w:type="pct"/>
            <w:tcBorders>
              <w:top w:val="single" w:sz="4" w:space="0" w:color="auto"/>
              <w:left w:val="nil"/>
              <w:bottom w:val="nil"/>
              <w:right w:val="nil"/>
            </w:tcBorders>
          </w:tcPr>
          <w:p w:rsidR="007350C2" w:rsidRPr="007350C2" w:rsidRDefault="007350C2" w:rsidP="007350C2">
            <w:pPr>
              <w:autoSpaceDE w:val="0"/>
              <w:autoSpaceDN w:val="0"/>
              <w:rPr>
                <w:lang w:eastAsia="en-US"/>
              </w:rPr>
            </w:pPr>
          </w:p>
        </w:tc>
        <w:tc>
          <w:tcPr>
            <w:tcW w:w="518" w:type="pct"/>
          </w:tcPr>
          <w:p w:rsidR="007350C2" w:rsidRPr="007350C2" w:rsidRDefault="007350C2" w:rsidP="007350C2">
            <w:pPr>
              <w:autoSpaceDE w:val="0"/>
              <w:autoSpaceDN w:val="0"/>
              <w:rPr>
                <w:lang w:eastAsia="en-US"/>
              </w:rPr>
            </w:pPr>
          </w:p>
        </w:tc>
        <w:tc>
          <w:tcPr>
            <w:tcW w:w="2500" w:type="pct"/>
            <w:tcBorders>
              <w:top w:val="single" w:sz="4" w:space="0" w:color="auto"/>
              <w:left w:val="nil"/>
              <w:bottom w:val="nil"/>
              <w:right w:val="nil"/>
            </w:tcBorders>
          </w:tcPr>
          <w:p w:rsidR="007350C2" w:rsidRPr="007350C2" w:rsidRDefault="007350C2" w:rsidP="007350C2">
            <w:pPr>
              <w:autoSpaceDE w:val="0"/>
              <w:autoSpaceDN w:val="0"/>
              <w:rPr>
                <w:lang w:eastAsia="en-US"/>
              </w:rPr>
            </w:pPr>
            <w:r w:rsidRPr="007350C2">
              <w:t>Орган, обрабатывающий запрос на предоставление услуги</w:t>
            </w:r>
          </w:p>
        </w:tc>
      </w:tr>
    </w:tbl>
    <w:tbl>
      <w:tblPr>
        <w:tblW w:w="5000"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0A0" w:firstRow="1" w:lastRow="0" w:firstColumn="1" w:lastColumn="0" w:noHBand="0" w:noVBand="0"/>
      </w:tblPr>
      <w:tblGrid>
        <w:gridCol w:w="1083"/>
        <w:gridCol w:w="867"/>
        <w:gridCol w:w="304"/>
        <w:gridCol w:w="230"/>
        <w:gridCol w:w="1294"/>
        <w:gridCol w:w="987"/>
        <w:gridCol w:w="1182"/>
        <w:gridCol w:w="1502"/>
        <w:gridCol w:w="2055"/>
      </w:tblGrid>
      <w:tr w:rsidR="007350C2" w:rsidRPr="007350C2" w:rsidTr="00D8403A">
        <w:trPr>
          <w:trHeight w:val="20"/>
          <w:jc w:val="center"/>
        </w:trPr>
        <w:tc>
          <w:tcPr>
            <w:tcW w:w="5000" w:type="pct"/>
            <w:gridSpan w:val="9"/>
            <w:tcBorders>
              <w:top w:val="nil"/>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rPr>
            </w:pPr>
            <w:r w:rsidRPr="007350C2">
              <w:rPr>
                <w:b/>
                <w:bCs/>
              </w:rPr>
              <w:t>Данные заявителя (физического лица, индивидуального предпринимателя)</w:t>
            </w:r>
          </w:p>
        </w:tc>
      </w:tr>
      <w:tr w:rsidR="007350C2" w:rsidRPr="007350C2" w:rsidTr="00D8403A">
        <w:trPr>
          <w:trHeight w:val="20"/>
          <w:jc w:val="center"/>
        </w:trPr>
        <w:tc>
          <w:tcPr>
            <w:tcW w:w="1026"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Фамилия</w:t>
            </w:r>
          </w:p>
        </w:tc>
        <w:tc>
          <w:tcPr>
            <w:tcW w:w="3974" w:type="pct"/>
            <w:gridSpan w:val="7"/>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1026"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Имя</w:t>
            </w:r>
          </w:p>
        </w:tc>
        <w:tc>
          <w:tcPr>
            <w:tcW w:w="3974" w:type="pct"/>
            <w:gridSpan w:val="7"/>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1026"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Отчество</w:t>
            </w:r>
          </w:p>
        </w:tc>
        <w:tc>
          <w:tcPr>
            <w:tcW w:w="3974" w:type="pct"/>
            <w:gridSpan w:val="7"/>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1026"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Дата рождения</w:t>
            </w:r>
          </w:p>
        </w:tc>
        <w:tc>
          <w:tcPr>
            <w:tcW w:w="3974" w:type="pct"/>
            <w:gridSpan w:val="7"/>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1307"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Полное наименование индивидуального предпринимателя</w:t>
            </w:r>
          </w:p>
        </w:tc>
        <w:tc>
          <w:tcPr>
            <w:tcW w:w="3693" w:type="pct"/>
            <w:gridSpan w:val="5"/>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1307"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ОГРНИП</w:t>
            </w:r>
          </w:p>
        </w:tc>
        <w:tc>
          <w:tcPr>
            <w:tcW w:w="3693" w:type="pct"/>
            <w:gridSpan w:val="5"/>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5000" w:type="pct"/>
            <w:gridSpan w:val="9"/>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lang w:eastAsia="en-US"/>
              </w:rPr>
            </w:pPr>
          </w:p>
          <w:p w:rsidR="007350C2" w:rsidRPr="007350C2" w:rsidRDefault="007350C2" w:rsidP="007350C2">
            <w:pPr>
              <w:autoSpaceDE w:val="0"/>
              <w:autoSpaceDN w:val="0"/>
              <w:rPr>
                <w:b/>
                <w:bCs/>
                <w:lang w:eastAsia="en-US"/>
              </w:rPr>
            </w:pPr>
            <w:r w:rsidRPr="007350C2">
              <w:rPr>
                <w:b/>
                <w:bCs/>
              </w:rPr>
              <w:t>Документ, удостоверяющий личность заявителя</w:t>
            </w: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r w:rsidRPr="007350C2">
              <w:t>Вид</w:t>
            </w:r>
          </w:p>
        </w:tc>
        <w:tc>
          <w:tcPr>
            <w:tcW w:w="4430" w:type="pct"/>
            <w:gridSpan w:val="8"/>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r w:rsidRPr="007350C2">
              <w:t>Серия</w:t>
            </w:r>
          </w:p>
        </w:tc>
        <w:tc>
          <w:tcPr>
            <w:tcW w:w="1418" w:type="pct"/>
            <w:gridSpan w:val="4"/>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p>
        </w:tc>
        <w:tc>
          <w:tcPr>
            <w:tcW w:w="519"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Номер</w:t>
            </w:r>
          </w:p>
        </w:tc>
        <w:tc>
          <w:tcPr>
            <w:tcW w:w="2493"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r w:rsidRPr="007350C2">
              <w:t>Выдан</w:t>
            </w:r>
          </w:p>
        </w:tc>
        <w:tc>
          <w:tcPr>
            <w:tcW w:w="2559" w:type="pct"/>
            <w:gridSpan w:val="6"/>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p>
        </w:tc>
        <w:tc>
          <w:tcPr>
            <w:tcW w:w="79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Дата выдачи</w:t>
            </w:r>
          </w:p>
        </w:tc>
        <w:tc>
          <w:tcPr>
            <w:tcW w:w="108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r w:rsidR="007350C2" w:rsidRPr="007350C2" w:rsidTr="00D8403A">
        <w:trPr>
          <w:trHeight w:val="20"/>
          <w:jc w:val="center"/>
        </w:trPr>
        <w:tc>
          <w:tcPr>
            <w:tcW w:w="5000" w:type="pct"/>
            <w:gridSpan w:val="9"/>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rPr>
            </w:pPr>
          </w:p>
          <w:p w:rsidR="007350C2" w:rsidRPr="007350C2" w:rsidRDefault="007350C2" w:rsidP="007350C2">
            <w:pPr>
              <w:autoSpaceDE w:val="0"/>
              <w:autoSpaceDN w:val="0"/>
              <w:rPr>
                <w:b/>
                <w:bCs/>
              </w:rPr>
            </w:pPr>
            <w:r w:rsidRPr="007350C2">
              <w:rPr>
                <w:b/>
                <w:bCs/>
              </w:rPr>
              <w:t>Адрес регистрации заявителя /</w:t>
            </w:r>
          </w:p>
          <w:p w:rsidR="007350C2" w:rsidRPr="007350C2" w:rsidRDefault="007350C2" w:rsidP="007350C2">
            <w:pPr>
              <w:autoSpaceDE w:val="0"/>
              <w:autoSpaceDN w:val="0"/>
              <w:rPr>
                <w:b/>
                <w:bCs/>
              </w:rPr>
            </w:pPr>
            <w:r w:rsidRPr="007350C2">
              <w:rPr>
                <w:b/>
                <w:bCs/>
              </w:rPr>
              <w:t>Юридический адрес (адрес регистрации) индивидуального предпринимателя</w:t>
            </w: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 xml:space="preserve">Индекс </w:t>
            </w:r>
          </w:p>
        </w:tc>
        <w:tc>
          <w:tcPr>
            <w:tcW w:w="141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4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 xml:space="preserve">Регион </w:t>
            </w:r>
          </w:p>
        </w:tc>
        <w:tc>
          <w:tcPr>
            <w:tcW w:w="187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Район</w:t>
            </w:r>
          </w:p>
        </w:tc>
        <w:tc>
          <w:tcPr>
            <w:tcW w:w="141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4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Населенный пункт</w:t>
            </w:r>
          </w:p>
        </w:tc>
        <w:tc>
          <w:tcPr>
            <w:tcW w:w="187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Улица</w:t>
            </w:r>
          </w:p>
        </w:tc>
        <w:tc>
          <w:tcPr>
            <w:tcW w:w="4430" w:type="pct"/>
            <w:gridSpan w:val="8"/>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r w:rsidRPr="007350C2">
              <w:t>Дом</w:t>
            </w:r>
          </w:p>
        </w:tc>
        <w:tc>
          <w:tcPr>
            <w:tcW w:w="1418" w:type="pct"/>
            <w:gridSpan w:val="4"/>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rPr>
                <w:u w:val="single"/>
              </w:rPr>
            </w:pPr>
          </w:p>
        </w:tc>
        <w:tc>
          <w:tcPr>
            <w:tcW w:w="519"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Корпус</w:t>
            </w:r>
          </w:p>
        </w:tc>
        <w:tc>
          <w:tcPr>
            <w:tcW w:w="622"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79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Квартира</w:t>
            </w:r>
          </w:p>
        </w:tc>
        <w:tc>
          <w:tcPr>
            <w:tcW w:w="108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000" w:type="pct"/>
            <w:gridSpan w:val="9"/>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rPr>
            </w:pPr>
          </w:p>
          <w:p w:rsidR="007350C2" w:rsidRPr="007350C2" w:rsidRDefault="007350C2" w:rsidP="007350C2">
            <w:pPr>
              <w:autoSpaceDE w:val="0"/>
              <w:autoSpaceDN w:val="0"/>
              <w:rPr>
                <w:b/>
                <w:bCs/>
              </w:rPr>
            </w:pPr>
            <w:r w:rsidRPr="007350C2">
              <w:rPr>
                <w:b/>
                <w:bCs/>
              </w:rPr>
              <w:t>Адрес места жительства заявителя /</w:t>
            </w:r>
          </w:p>
          <w:p w:rsidR="007350C2" w:rsidRPr="007350C2" w:rsidRDefault="007350C2" w:rsidP="007350C2">
            <w:pPr>
              <w:autoSpaceDE w:val="0"/>
              <w:autoSpaceDN w:val="0"/>
              <w:rPr>
                <w:b/>
                <w:bCs/>
                <w:vertAlign w:val="superscript"/>
              </w:rPr>
            </w:pPr>
            <w:r w:rsidRPr="007350C2">
              <w:rPr>
                <w:b/>
                <w:bCs/>
              </w:rPr>
              <w:t>Почтовый адрес индивидуального предпринимателя</w:t>
            </w: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 xml:space="preserve">Индекс </w:t>
            </w:r>
          </w:p>
        </w:tc>
        <w:tc>
          <w:tcPr>
            <w:tcW w:w="141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4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Регион</w:t>
            </w:r>
          </w:p>
        </w:tc>
        <w:tc>
          <w:tcPr>
            <w:tcW w:w="187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Район</w:t>
            </w:r>
          </w:p>
        </w:tc>
        <w:tc>
          <w:tcPr>
            <w:tcW w:w="141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4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Населенный пункт</w:t>
            </w:r>
          </w:p>
        </w:tc>
        <w:tc>
          <w:tcPr>
            <w:tcW w:w="187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Улица</w:t>
            </w:r>
          </w:p>
        </w:tc>
        <w:tc>
          <w:tcPr>
            <w:tcW w:w="4430" w:type="pct"/>
            <w:gridSpan w:val="8"/>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r w:rsidRPr="007350C2">
              <w:t>Дом</w:t>
            </w:r>
          </w:p>
        </w:tc>
        <w:tc>
          <w:tcPr>
            <w:tcW w:w="1418" w:type="pct"/>
            <w:gridSpan w:val="4"/>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rPr>
                <w:u w:val="single"/>
              </w:rPr>
            </w:pPr>
          </w:p>
        </w:tc>
        <w:tc>
          <w:tcPr>
            <w:tcW w:w="519"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Корпус</w:t>
            </w:r>
          </w:p>
        </w:tc>
        <w:tc>
          <w:tcPr>
            <w:tcW w:w="622"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79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Квартира</w:t>
            </w:r>
          </w:p>
        </w:tc>
        <w:tc>
          <w:tcPr>
            <w:tcW w:w="108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70" w:type="pct"/>
            <w:tcBorders>
              <w:top w:val="dotted" w:sz="4" w:space="0" w:color="auto"/>
              <w:left w:val="nil"/>
              <w:bottom w:val="dotted" w:sz="4" w:space="0" w:color="auto"/>
              <w:right w:val="nil"/>
            </w:tcBorders>
            <w:vAlign w:val="center"/>
          </w:tcPr>
          <w:p w:rsidR="007350C2" w:rsidRPr="007350C2" w:rsidRDefault="007350C2" w:rsidP="007350C2">
            <w:pPr>
              <w:autoSpaceDE w:val="0"/>
              <w:autoSpaceDN w:val="0"/>
            </w:pPr>
          </w:p>
        </w:tc>
        <w:tc>
          <w:tcPr>
            <w:tcW w:w="1418" w:type="pct"/>
            <w:gridSpan w:val="4"/>
            <w:tcBorders>
              <w:top w:val="dotted" w:sz="4" w:space="0" w:color="auto"/>
              <w:left w:val="nil"/>
              <w:bottom w:val="dotted" w:sz="4" w:space="0" w:color="auto"/>
              <w:right w:val="nil"/>
            </w:tcBorders>
            <w:vAlign w:val="center"/>
          </w:tcPr>
          <w:p w:rsidR="007350C2" w:rsidRPr="007350C2" w:rsidRDefault="007350C2" w:rsidP="007350C2">
            <w:pPr>
              <w:autoSpaceDE w:val="0"/>
              <w:autoSpaceDN w:val="0"/>
              <w:rPr>
                <w:u w:val="single"/>
              </w:rPr>
            </w:pPr>
          </w:p>
        </w:tc>
        <w:tc>
          <w:tcPr>
            <w:tcW w:w="519"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pPr>
          </w:p>
        </w:tc>
        <w:tc>
          <w:tcPr>
            <w:tcW w:w="622"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790"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pPr>
          </w:p>
        </w:tc>
        <w:tc>
          <w:tcPr>
            <w:tcW w:w="1081"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1186" w:type="pct"/>
            <w:gridSpan w:val="3"/>
            <w:vMerge w:val="restar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b/>
                <w:bCs/>
              </w:rPr>
            </w:pPr>
            <w:r w:rsidRPr="007350C2">
              <w:rPr>
                <w:b/>
                <w:bCs/>
              </w:rPr>
              <w:t>Контактные данные</w:t>
            </w:r>
          </w:p>
        </w:tc>
        <w:tc>
          <w:tcPr>
            <w:tcW w:w="3814" w:type="pct"/>
            <w:gridSpan w:val="6"/>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r w:rsidR="007350C2" w:rsidRPr="007350C2" w:rsidTr="00D8403A">
        <w:trPr>
          <w:trHeight w:val="20"/>
          <w:jc w:val="center"/>
        </w:trPr>
        <w:tc>
          <w:tcPr>
            <w:tcW w:w="0" w:type="auto"/>
            <w:gridSpan w:val="3"/>
            <w:vMerge/>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rPr>
                <w:b/>
                <w:bCs/>
              </w:rPr>
            </w:pPr>
          </w:p>
        </w:tc>
        <w:tc>
          <w:tcPr>
            <w:tcW w:w="3814" w:type="pct"/>
            <w:gridSpan w:val="6"/>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bl>
    <w:p w:rsidR="007350C2" w:rsidRPr="007350C2" w:rsidRDefault="007350C2" w:rsidP="007350C2">
      <w:pPr>
        <w:autoSpaceDE w:val="0"/>
        <w:autoSpaceDN w:val="0"/>
        <w:jc w:val="center"/>
        <w:rPr>
          <w:lang w:eastAsia="en-US"/>
        </w:rPr>
      </w:pPr>
    </w:p>
    <w:p w:rsidR="007350C2" w:rsidRPr="007350C2" w:rsidRDefault="007350C2" w:rsidP="007350C2">
      <w:pPr>
        <w:shd w:val="clear" w:color="auto" w:fill="FFFFFF"/>
        <w:autoSpaceDE w:val="0"/>
        <w:autoSpaceDN w:val="0"/>
        <w:jc w:val="center"/>
      </w:pPr>
    </w:p>
    <w:p w:rsidR="007350C2" w:rsidRPr="007350C2" w:rsidRDefault="007350C2" w:rsidP="007350C2">
      <w:pPr>
        <w:shd w:val="clear" w:color="auto" w:fill="FFFFFF"/>
        <w:autoSpaceDE w:val="0"/>
        <w:autoSpaceDN w:val="0"/>
        <w:jc w:val="center"/>
      </w:pPr>
    </w:p>
    <w:p w:rsidR="007350C2" w:rsidRPr="007350C2" w:rsidRDefault="007350C2" w:rsidP="007350C2">
      <w:pPr>
        <w:shd w:val="clear" w:color="auto" w:fill="FFFFFF"/>
        <w:autoSpaceDE w:val="0"/>
        <w:autoSpaceDN w:val="0"/>
        <w:jc w:val="center"/>
      </w:pPr>
    </w:p>
    <w:p w:rsidR="007350C2" w:rsidRPr="007350C2" w:rsidRDefault="007350C2" w:rsidP="007350C2">
      <w:pPr>
        <w:shd w:val="clear" w:color="auto" w:fill="FFFFFF"/>
        <w:autoSpaceDE w:val="0"/>
        <w:autoSpaceDN w:val="0"/>
        <w:jc w:val="center"/>
      </w:pPr>
      <w:r w:rsidRPr="007350C2">
        <w:t>ЗАЯВЛЕНИЕ</w:t>
      </w:r>
    </w:p>
    <w:p w:rsidR="007350C2" w:rsidRPr="007350C2" w:rsidRDefault="007350C2" w:rsidP="007350C2">
      <w:pPr>
        <w:shd w:val="clear" w:color="auto" w:fill="FFFFFF"/>
        <w:autoSpaceDE w:val="0"/>
        <w:autoSpaceDN w:val="0"/>
        <w:jc w:val="center"/>
      </w:pPr>
    </w:p>
    <w:p w:rsidR="007350C2" w:rsidRPr="007350C2" w:rsidRDefault="007350C2" w:rsidP="007350C2">
      <w:pPr>
        <w:autoSpaceDE w:val="0"/>
        <w:autoSpaceDN w:val="0"/>
      </w:pPr>
    </w:p>
    <w:p w:rsidR="007350C2" w:rsidRPr="007350C2" w:rsidRDefault="007350C2" w:rsidP="007350C2">
      <w:pPr>
        <w:autoSpaceDE w:val="0"/>
        <w:autoSpaceDN w:val="0"/>
        <w:ind w:firstLine="709"/>
        <w:jc w:val="both"/>
      </w:pPr>
      <w:proofErr w:type="gramStart"/>
      <w:r w:rsidRPr="007350C2">
        <w:t>Прошу признать жилое помещение пригодным (непригодным) для проживания, многоквартирный дом аварийным и подлежащим сносу или реконструкции (нужное подчеркнуть), расположенного по адресу:__________________________________________</w:t>
      </w:r>
      <w:proofErr w:type="gramEnd"/>
    </w:p>
    <w:p w:rsidR="007350C2" w:rsidRPr="007350C2" w:rsidRDefault="007350C2" w:rsidP="007350C2">
      <w:pPr>
        <w:autoSpaceDE w:val="0"/>
        <w:autoSpaceDN w:val="0"/>
      </w:pPr>
      <w:r w:rsidRPr="007350C2">
        <w:tab/>
      </w:r>
    </w:p>
    <w:p w:rsidR="007350C2" w:rsidRPr="007350C2" w:rsidRDefault="007350C2" w:rsidP="007350C2">
      <w:pPr>
        <w:autoSpaceDE w:val="0"/>
        <w:autoSpaceDN w:val="0"/>
      </w:pPr>
      <w:r w:rsidRPr="007350C2">
        <w:tab/>
      </w:r>
    </w:p>
    <w:p w:rsidR="007350C2" w:rsidRPr="007350C2" w:rsidRDefault="007350C2" w:rsidP="007350C2">
      <w:pPr>
        <w:autoSpaceDE w:val="0"/>
        <w:autoSpaceDN w:val="0"/>
      </w:pPr>
    </w:p>
    <w:tbl>
      <w:tblPr>
        <w:tblW w:w="5000"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0A0" w:firstRow="1" w:lastRow="0" w:firstColumn="1" w:lastColumn="0" w:noHBand="0" w:noVBand="0"/>
      </w:tblPr>
      <w:tblGrid>
        <w:gridCol w:w="444"/>
        <w:gridCol w:w="610"/>
        <w:gridCol w:w="850"/>
        <w:gridCol w:w="316"/>
        <w:gridCol w:w="1338"/>
        <w:gridCol w:w="173"/>
        <w:gridCol w:w="6"/>
        <w:gridCol w:w="1032"/>
        <w:gridCol w:w="1180"/>
        <w:gridCol w:w="1504"/>
        <w:gridCol w:w="2051"/>
      </w:tblGrid>
      <w:tr w:rsidR="007350C2" w:rsidRPr="007350C2" w:rsidTr="00D8403A">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rPr>
            </w:pPr>
            <w:r w:rsidRPr="007350C2">
              <w:rPr>
                <w:b/>
                <w:bCs/>
              </w:rPr>
              <w:t>Представлены следующие документы</w:t>
            </w:r>
          </w:p>
        </w:tc>
      </w:tr>
      <w:tr w:rsidR="007350C2" w:rsidRPr="007350C2" w:rsidTr="00D8403A">
        <w:trPr>
          <w:trHeight w:val="20"/>
          <w:jc w:val="center"/>
        </w:trPr>
        <w:tc>
          <w:tcPr>
            <w:tcW w:w="234"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1</w:t>
            </w:r>
          </w:p>
        </w:tc>
        <w:tc>
          <w:tcPr>
            <w:tcW w:w="4766" w:type="pct"/>
            <w:gridSpan w:val="10"/>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234"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2</w:t>
            </w:r>
          </w:p>
        </w:tc>
        <w:tc>
          <w:tcPr>
            <w:tcW w:w="4766" w:type="pct"/>
            <w:gridSpan w:val="10"/>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234"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3</w:t>
            </w:r>
          </w:p>
        </w:tc>
        <w:tc>
          <w:tcPr>
            <w:tcW w:w="4766" w:type="pct"/>
            <w:gridSpan w:val="10"/>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234"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pPr>
          </w:p>
        </w:tc>
        <w:tc>
          <w:tcPr>
            <w:tcW w:w="4766" w:type="pct"/>
            <w:gridSpan w:val="10"/>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1872" w:type="pct"/>
            <w:gridSpan w:val="5"/>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bCs/>
              </w:rPr>
            </w:pPr>
            <w:r w:rsidRPr="007350C2">
              <w:rPr>
                <w:bCs/>
              </w:rPr>
              <w:t>Место получения результата предоставления услуги</w:t>
            </w:r>
          </w:p>
        </w:tc>
        <w:tc>
          <w:tcPr>
            <w:tcW w:w="3128" w:type="pct"/>
            <w:gridSpan w:val="6"/>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1872" w:type="pct"/>
            <w:gridSpan w:val="5"/>
            <w:vMerge w:val="restar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bCs/>
              </w:rPr>
            </w:pPr>
            <w:r w:rsidRPr="007350C2">
              <w:rPr>
                <w:bCs/>
              </w:rPr>
              <w:t xml:space="preserve">Способ получения результата </w:t>
            </w:r>
          </w:p>
        </w:tc>
        <w:tc>
          <w:tcPr>
            <w:tcW w:w="3128" w:type="pct"/>
            <w:gridSpan w:val="6"/>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0" w:type="auto"/>
            <w:gridSpan w:val="5"/>
            <w:vMerge/>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rPr>
                <w:bCs/>
              </w:rPr>
            </w:pPr>
          </w:p>
        </w:tc>
        <w:tc>
          <w:tcPr>
            <w:tcW w:w="3128" w:type="pct"/>
            <w:gridSpan w:val="6"/>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rPr>
            </w:pPr>
          </w:p>
          <w:p w:rsidR="007350C2" w:rsidRPr="007350C2" w:rsidRDefault="007350C2" w:rsidP="007350C2">
            <w:pPr>
              <w:autoSpaceDE w:val="0"/>
              <w:autoSpaceDN w:val="0"/>
              <w:rPr>
                <w:b/>
                <w:bCs/>
              </w:rPr>
            </w:pPr>
            <w:r w:rsidRPr="007350C2">
              <w:rPr>
                <w:b/>
                <w:bCs/>
              </w:rPr>
              <w:t>Данные представителя (уполномоченного лица)</w:t>
            </w:r>
          </w:p>
        </w:tc>
      </w:tr>
      <w:tr w:rsidR="007350C2" w:rsidRPr="007350C2" w:rsidTr="00D8403A">
        <w:trPr>
          <w:trHeight w:val="20"/>
          <w:jc w:val="center"/>
        </w:trPr>
        <w:tc>
          <w:tcPr>
            <w:tcW w:w="1002"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Фамилия</w:t>
            </w:r>
          </w:p>
        </w:tc>
        <w:tc>
          <w:tcPr>
            <w:tcW w:w="3998" w:type="pct"/>
            <w:gridSpan w:val="8"/>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1002"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Имя</w:t>
            </w:r>
          </w:p>
        </w:tc>
        <w:tc>
          <w:tcPr>
            <w:tcW w:w="3998" w:type="pct"/>
            <w:gridSpan w:val="8"/>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1002"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Отчество</w:t>
            </w:r>
          </w:p>
        </w:tc>
        <w:tc>
          <w:tcPr>
            <w:tcW w:w="3998" w:type="pct"/>
            <w:gridSpan w:val="8"/>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1002"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Дата рождения</w:t>
            </w:r>
          </w:p>
        </w:tc>
        <w:tc>
          <w:tcPr>
            <w:tcW w:w="3998" w:type="pct"/>
            <w:gridSpan w:val="8"/>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pPr>
            <w:r w:rsidRPr="007350C2">
              <w:br w:type="page"/>
            </w:r>
          </w:p>
          <w:p w:rsidR="007350C2" w:rsidRPr="007350C2" w:rsidRDefault="007350C2" w:rsidP="007350C2">
            <w:pPr>
              <w:autoSpaceDE w:val="0"/>
              <w:autoSpaceDN w:val="0"/>
              <w:rPr>
                <w:b/>
                <w:bCs/>
              </w:rPr>
            </w:pPr>
            <w:r w:rsidRPr="007350C2">
              <w:rPr>
                <w:b/>
                <w:bCs/>
              </w:rPr>
              <w:t>Документ, удостоверяющий личность представителя (уполномоченного лица)</w:t>
            </w: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r w:rsidRPr="007350C2">
              <w:t>Вид</w:t>
            </w:r>
          </w:p>
        </w:tc>
        <w:tc>
          <w:tcPr>
            <w:tcW w:w="4445" w:type="pct"/>
            <w:gridSpan w:val="9"/>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Серия</w:t>
            </w:r>
          </w:p>
        </w:tc>
        <w:tc>
          <w:tcPr>
            <w:tcW w:w="140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c>
          <w:tcPr>
            <w:tcW w:w="546"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Номер</w:t>
            </w:r>
          </w:p>
        </w:tc>
        <w:tc>
          <w:tcPr>
            <w:tcW w:w="2490"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r w:rsidRPr="007350C2">
              <w:t>Выдан</w:t>
            </w:r>
          </w:p>
        </w:tc>
        <w:tc>
          <w:tcPr>
            <w:tcW w:w="2575" w:type="pct"/>
            <w:gridSpan w:val="7"/>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c>
          <w:tcPr>
            <w:tcW w:w="79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Дата выдачи</w:t>
            </w:r>
          </w:p>
        </w:tc>
        <w:tc>
          <w:tcPr>
            <w:tcW w:w="1078"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r w:rsidR="007350C2" w:rsidRPr="007350C2" w:rsidTr="00D8403A">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rPr>
            </w:pPr>
            <w:r w:rsidRPr="007350C2">
              <w:rPr>
                <w:b/>
                <w:bCs/>
              </w:rPr>
              <w:br w:type="page"/>
            </w:r>
          </w:p>
          <w:p w:rsidR="007350C2" w:rsidRPr="007350C2" w:rsidRDefault="007350C2" w:rsidP="007350C2">
            <w:pPr>
              <w:autoSpaceDE w:val="0"/>
              <w:autoSpaceDN w:val="0"/>
              <w:rPr>
                <w:b/>
                <w:bCs/>
              </w:rPr>
            </w:pPr>
            <w:r w:rsidRPr="007350C2">
              <w:rPr>
                <w:b/>
                <w:bCs/>
              </w:rPr>
              <w:t>Адрес регистрации представителя (уполномоченного лица)</w:t>
            </w: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 xml:space="preserve">Индекс </w:t>
            </w:r>
          </w:p>
        </w:tc>
        <w:tc>
          <w:tcPr>
            <w:tcW w:w="140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67"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 xml:space="preserve">Регион </w:t>
            </w:r>
          </w:p>
        </w:tc>
        <w:tc>
          <w:tcPr>
            <w:tcW w:w="1869"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Район</w:t>
            </w:r>
          </w:p>
        </w:tc>
        <w:tc>
          <w:tcPr>
            <w:tcW w:w="140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67"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Населенный пункт</w:t>
            </w:r>
          </w:p>
        </w:tc>
        <w:tc>
          <w:tcPr>
            <w:tcW w:w="1869"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Улица</w:t>
            </w:r>
          </w:p>
        </w:tc>
        <w:tc>
          <w:tcPr>
            <w:tcW w:w="4445" w:type="pct"/>
            <w:gridSpan w:val="9"/>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r w:rsidRPr="007350C2">
              <w:t>Дом</w:t>
            </w:r>
          </w:p>
        </w:tc>
        <w:tc>
          <w:tcPr>
            <w:tcW w:w="140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546"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Корпус</w:t>
            </w:r>
          </w:p>
        </w:tc>
        <w:tc>
          <w:tcPr>
            <w:tcW w:w="62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79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Квартира</w:t>
            </w:r>
          </w:p>
        </w:tc>
        <w:tc>
          <w:tcPr>
            <w:tcW w:w="1078"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000" w:type="pct"/>
            <w:gridSpan w:val="11"/>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rPr>
            </w:pPr>
          </w:p>
          <w:p w:rsidR="007350C2" w:rsidRPr="007350C2" w:rsidRDefault="007350C2" w:rsidP="007350C2">
            <w:pPr>
              <w:autoSpaceDE w:val="0"/>
              <w:autoSpaceDN w:val="0"/>
              <w:rPr>
                <w:b/>
                <w:bCs/>
              </w:rPr>
            </w:pPr>
            <w:r w:rsidRPr="007350C2">
              <w:rPr>
                <w:b/>
                <w:bCs/>
              </w:rPr>
              <w:t>Адрес места жительства представителя (уполномоченного лица)</w:t>
            </w: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 xml:space="preserve">Индекс </w:t>
            </w:r>
          </w:p>
        </w:tc>
        <w:tc>
          <w:tcPr>
            <w:tcW w:w="140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67"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Регион</w:t>
            </w:r>
          </w:p>
        </w:tc>
        <w:tc>
          <w:tcPr>
            <w:tcW w:w="1869"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Район</w:t>
            </w:r>
          </w:p>
        </w:tc>
        <w:tc>
          <w:tcPr>
            <w:tcW w:w="140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67"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Населенный пункт</w:t>
            </w:r>
          </w:p>
        </w:tc>
        <w:tc>
          <w:tcPr>
            <w:tcW w:w="1869"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Улица</w:t>
            </w:r>
          </w:p>
        </w:tc>
        <w:tc>
          <w:tcPr>
            <w:tcW w:w="4445" w:type="pct"/>
            <w:gridSpan w:val="9"/>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r w:rsidRPr="007350C2">
              <w:t>Дом</w:t>
            </w:r>
          </w:p>
        </w:tc>
        <w:tc>
          <w:tcPr>
            <w:tcW w:w="1411" w:type="pct"/>
            <w:gridSpan w:val="5"/>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543"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Корпус</w:t>
            </w:r>
          </w:p>
        </w:tc>
        <w:tc>
          <w:tcPr>
            <w:tcW w:w="62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79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Квартира</w:t>
            </w:r>
          </w:p>
        </w:tc>
        <w:tc>
          <w:tcPr>
            <w:tcW w:w="1078"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55" w:type="pct"/>
            <w:gridSpan w:val="2"/>
            <w:tcBorders>
              <w:top w:val="dotted" w:sz="4" w:space="0" w:color="auto"/>
              <w:left w:val="nil"/>
              <w:bottom w:val="dotted" w:sz="4" w:space="0" w:color="auto"/>
              <w:right w:val="nil"/>
            </w:tcBorders>
            <w:vAlign w:val="center"/>
          </w:tcPr>
          <w:p w:rsidR="007350C2" w:rsidRPr="007350C2" w:rsidRDefault="007350C2" w:rsidP="007350C2">
            <w:pPr>
              <w:autoSpaceDE w:val="0"/>
              <w:autoSpaceDN w:val="0"/>
            </w:pPr>
          </w:p>
        </w:tc>
        <w:tc>
          <w:tcPr>
            <w:tcW w:w="1411" w:type="pct"/>
            <w:gridSpan w:val="5"/>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543"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pPr>
          </w:p>
        </w:tc>
        <w:tc>
          <w:tcPr>
            <w:tcW w:w="621"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791"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pPr>
          </w:p>
        </w:tc>
        <w:tc>
          <w:tcPr>
            <w:tcW w:w="1078"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1168" w:type="pct"/>
            <w:gridSpan w:val="4"/>
            <w:vMerge w:val="restar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b/>
                <w:bCs/>
              </w:rPr>
            </w:pPr>
            <w:r w:rsidRPr="007350C2">
              <w:rPr>
                <w:b/>
                <w:bCs/>
              </w:rPr>
              <w:t>Контактные данные</w:t>
            </w:r>
          </w:p>
        </w:tc>
        <w:tc>
          <w:tcPr>
            <w:tcW w:w="3832" w:type="pct"/>
            <w:gridSpan w:val="7"/>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r w:rsidR="007350C2" w:rsidRPr="007350C2" w:rsidTr="00D8403A">
        <w:trPr>
          <w:trHeight w:val="20"/>
          <w:jc w:val="center"/>
        </w:trPr>
        <w:tc>
          <w:tcPr>
            <w:tcW w:w="0" w:type="auto"/>
            <w:gridSpan w:val="4"/>
            <w:vMerge/>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rPr>
                <w:b/>
                <w:bCs/>
              </w:rPr>
            </w:pPr>
          </w:p>
        </w:tc>
        <w:tc>
          <w:tcPr>
            <w:tcW w:w="3832" w:type="pct"/>
            <w:gridSpan w:val="7"/>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bl>
    <w:p w:rsidR="007350C2" w:rsidRPr="007350C2" w:rsidRDefault="007350C2" w:rsidP="007350C2">
      <w:pPr>
        <w:autoSpaceDE w:val="0"/>
        <w:autoSpaceDN w:val="0"/>
        <w:rPr>
          <w:lang w:eastAsia="en-US"/>
        </w:rPr>
      </w:pPr>
    </w:p>
    <w:p w:rsidR="007350C2" w:rsidRPr="007350C2" w:rsidRDefault="007350C2" w:rsidP="007350C2">
      <w:pPr>
        <w:autoSpaceDE w:val="0"/>
        <w:autoSpaceDN w:val="0"/>
      </w:pPr>
    </w:p>
    <w:p w:rsidR="007350C2" w:rsidRPr="007350C2" w:rsidRDefault="007350C2" w:rsidP="007350C2">
      <w:pPr>
        <w:autoSpaceDE w:val="0"/>
        <w:autoSpaceDN w:val="0"/>
      </w:pPr>
    </w:p>
    <w:tbl>
      <w:tblPr>
        <w:tblW w:w="0" w:type="auto"/>
        <w:tblLook w:val="00A0" w:firstRow="1" w:lastRow="0" w:firstColumn="1" w:lastColumn="0" w:noHBand="0" w:noVBand="0"/>
      </w:tblPr>
      <w:tblGrid>
        <w:gridCol w:w="3190"/>
        <w:gridCol w:w="887"/>
        <w:gridCol w:w="5103"/>
      </w:tblGrid>
      <w:tr w:rsidR="007350C2" w:rsidRPr="007350C2" w:rsidTr="00D8403A">
        <w:tc>
          <w:tcPr>
            <w:tcW w:w="3190" w:type="dxa"/>
            <w:tcBorders>
              <w:top w:val="nil"/>
              <w:left w:val="nil"/>
              <w:bottom w:val="single" w:sz="4" w:space="0" w:color="auto"/>
              <w:right w:val="nil"/>
            </w:tcBorders>
          </w:tcPr>
          <w:p w:rsidR="007350C2" w:rsidRPr="007350C2" w:rsidRDefault="007350C2" w:rsidP="007350C2">
            <w:pPr>
              <w:autoSpaceDE w:val="0"/>
              <w:autoSpaceDN w:val="0"/>
              <w:spacing w:after="200" w:line="276" w:lineRule="auto"/>
              <w:rPr>
                <w:lang w:eastAsia="en-US"/>
              </w:rPr>
            </w:pPr>
          </w:p>
        </w:tc>
        <w:tc>
          <w:tcPr>
            <w:tcW w:w="887" w:type="dxa"/>
          </w:tcPr>
          <w:p w:rsidR="007350C2" w:rsidRPr="007350C2" w:rsidRDefault="007350C2" w:rsidP="007350C2">
            <w:pPr>
              <w:autoSpaceDE w:val="0"/>
              <w:autoSpaceDN w:val="0"/>
              <w:spacing w:after="200" w:line="276" w:lineRule="auto"/>
              <w:rPr>
                <w:lang w:eastAsia="en-US"/>
              </w:rPr>
            </w:pPr>
          </w:p>
        </w:tc>
        <w:tc>
          <w:tcPr>
            <w:tcW w:w="5103" w:type="dxa"/>
            <w:tcBorders>
              <w:top w:val="nil"/>
              <w:left w:val="nil"/>
              <w:bottom w:val="single" w:sz="4" w:space="0" w:color="auto"/>
              <w:right w:val="nil"/>
            </w:tcBorders>
          </w:tcPr>
          <w:p w:rsidR="007350C2" w:rsidRPr="007350C2" w:rsidRDefault="007350C2" w:rsidP="007350C2">
            <w:pPr>
              <w:autoSpaceDE w:val="0"/>
              <w:autoSpaceDN w:val="0"/>
              <w:spacing w:after="200" w:line="276" w:lineRule="auto"/>
              <w:rPr>
                <w:lang w:eastAsia="en-US"/>
              </w:rPr>
            </w:pPr>
          </w:p>
        </w:tc>
      </w:tr>
      <w:tr w:rsidR="007350C2" w:rsidRPr="007350C2" w:rsidTr="00D8403A">
        <w:tc>
          <w:tcPr>
            <w:tcW w:w="3190" w:type="dxa"/>
            <w:tcBorders>
              <w:top w:val="single" w:sz="4" w:space="0" w:color="auto"/>
              <w:left w:val="nil"/>
              <w:bottom w:val="nil"/>
              <w:right w:val="nil"/>
            </w:tcBorders>
          </w:tcPr>
          <w:p w:rsidR="007350C2" w:rsidRPr="007350C2" w:rsidRDefault="007350C2" w:rsidP="007350C2">
            <w:pPr>
              <w:autoSpaceDE w:val="0"/>
              <w:autoSpaceDN w:val="0"/>
              <w:spacing w:after="200" w:line="276" w:lineRule="auto"/>
              <w:rPr>
                <w:lang w:eastAsia="en-US"/>
              </w:rPr>
            </w:pPr>
            <w:r w:rsidRPr="007350C2">
              <w:t>Дата</w:t>
            </w:r>
          </w:p>
        </w:tc>
        <w:tc>
          <w:tcPr>
            <w:tcW w:w="887" w:type="dxa"/>
          </w:tcPr>
          <w:p w:rsidR="007350C2" w:rsidRPr="007350C2" w:rsidRDefault="007350C2" w:rsidP="007350C2">
            <w:pPr>
              <w:autoSpaceDE w:val="0"/>
              <w:autoSpaceDN w:val="0"/>
              <w:spacing w:after="200" w:line="276" w:lineRule="auto"/>
              <w:rPr>
                <w:lang w:eastAsia="en-US"/>
              </w:rPr>
            </w:pPr>
          </w:p>
        </w:tc>
        <w:tc>
          <w:tcPr>
            <w:tcW w:w="5103" w:type="dxa"/>
            <w:tcBorders>
              <w:top w:val="single" w:sz="4" w:space="0" w:color="auto"/>
              <w:left w:val="nil"/>
              <w:bottom w:val="nil"/>
              <w:right w:val="nil"/>
            </w:tcBorders>
          </w:tcPr>
          <w:p w:rsidR="007350C2" w:rsidRPr="007350C2" w:rsidRDefault="007350C2" w:rsidP="007350C2">
            <w:pPr>
              <w:autoSpaceDE w:val="0"/>
              <w:autoSpaceDN w:val="0"/>
              <w:spacing w:after="200" w:line="276" w:lineRule="auto"/>
              <w:rPr>
                <w:lang w:eastAsia="en-US"/>
              </w:rPr>
            </w:pPr>
            <w:r w:rsidRPr="007350C2">
              <w:t>Подпись/ФИО</w:t>
            </w:r>
          </w:p>
        </w:tc>
      </w:tr>
    </w:tbl>
    <w:p w:rsidR="007350C2" w:rsidRPr="007350C2" w:rsidRDefault="007350C2" w:rsidP="007350C2">
      <w:pPr>
        <w:shd w:val="clear" w:color="auto" w:fill="FFFFFF"/>
        <w:autoSpaceDE w:val="0"/>
        <w:autoSpaceDN w:val="0"/>
        <w:adjustRightInd w:val="0"/>
        <w:jc w:val="both"/>
        <w:outlineLvl w:val="0"/>
      </w:pPr>
    </w:p>
    <w:p w:rsidR="007350C2" w:rsidRPr="007350C2" w:rsidRDefault="007350C2" w:rsidP="007350C2">
      <w:pPr>
        <w:autoSpaceDE w:val="0"/>
        <w:autoSpaceDN w:val="0"/>
        <w:adjustRightInd w:val="0"/>
        <w:jc w:val="right"/>
        <w:outlineLvl w:val="0"/>
        <w:rPr>
          <w:lang w:eastAsia="en-US"/>
        </w:rPr>
      </w:pPr>
      <w:r w:rsidRPr="007350C2">
        <w:t>Приложение № 2</w:t>
      </w:r>
    </w:p>
    <w:p w:rsidR="007350C2" w:rsidRPr="007350C2" w:rsidRDefault="007350C2" w:rsidP="007350C2">
      <w:pPr>
        <w:autoSpaceDE w:val="0"/>
        <w:autoSpaceDN w:val="0"/>
        <w:adjustRightInd w:val="0"/>
        <w:ind w:firstLine="709"/>
        <w:jc w:val="right"/>
      </w:pPr>
      <w:r w:rsidRPr="007350C2">
        <w:t>к административному регламенту</w:t>
      </w:r>
    </w:p>
    <w:p w:rsidR="007350C2" w:rsidRPr="007350C2" w:rsidRDefault="007350C2" w:rsidP="007350C2">
      <w:pPr>
        <w:autoSpaceDE w:val="0"/>
        <w:autoSpaceDN w:val="0"/>
        <w:adjustRightInd w:val="0"/>
        <w:ind w:firstLine="709"/>
        <w:jc w:val="right"/>
      </w:pPr>
      <w:r w:rsidRPr="007350C2">
        <w:t>предоставления муниципальной услуги</w:t>
      </w:r>
    </w:p>
    <w:p w:rsidR="007350C2" w:rsidRPr="007350C2" w:rsidRDefault="007350C2" w:rsidP="007350C2">
      <w:pPr>
        <w:autoSpaceDE w:val="0"/>
        <w:autoSpaceDN w:val="0"/>
        <w:adjustRightInd w:val="0"/>
        <w:ind w:firstLine="709"/>
        <w:jc w:val="right"/>
      </w:pPr>
      <w:r w:rsidRPr="007350C2">
        <w:t>«О признании помещения жилым помещением,</w:t>
      </w:r>
    </w:p>
    <w:p w:rsidR="007350C2" w:rsidRPr="007350C2" w:rsidRDefault="007350C2" w:rsidP="007350C2">
      <w:pPr>
        <w:autoSpaceDE w:val="0"/>
        <w:autoSpaceDN w:val="0"/>
        <w:adjustRightInd w:val="0"/>
        <w:ind w:firstLine="709"/>
        <w:jc w:val="right"/>
      </w:pPr>
      <w:r w:rsidRPr="007350C2">
        <w:t>жилого помещения не</w:t>
      </w:r>
      <w:r w:rsidR="003D6EF9">
        <w:t xml:space="preserve"> </w:t>
      </w:r>
      <w:proofErr w:type="gramStart"/>
      <w:r w:rsidRPr="007350C2">
        <w:t>пригодным</w:t>
      </w:r>
      <w:proofErr w:type="gramEnd"/>
      <w:r w:rsidRPr="007350C2">
        <w:t xml:space="preserve"> для</w:t>
      </w:r>
    </w:p>
    <w:p w:rsidR="007350C2" w:rsidRPr="007350C2" w:rsidRDefault="007350C2" w:rsidP="007350C2">
      <w:pPr>
        <w:autoSpaceDE w:val="0"/>
        <w:autoSpaceDN w:val="0"/>
        <w:adjustRightInd w:val="0"/>
        <w:ind w:firstLine="709"/>
        <w:jc w:val="right"/>
      </w:pPr>
      <w:r w:rsidRPr="007350C2">
        <w:t>проживания и многоквартирного</w:t>
      </w:r>
    </w:p>
    <w:p w:rsidR="007350C2" w:rsidRPr="007350C2" w:rsidRDefault="007350C2" w:rsidP="007350C2">
      <w:pPr>
        <w:autoSpaceDE w:val="0"/>
        <w:autoSpaceDN w:val="0"/>
        <w:adjustRightInd w:val="0"/>
        <w:ind w:firstLine="709"/>
        <w:jc w:val="right"/>
      </w:pPr>
      <w:r w:rsidRPr="007350C2">
        <w:t>дома аварийным и подлежащим сносу</w:t>
      </w:r>
    </w:p>
    <w:p w:rsidR="007350C2" w:rsidRPr="007350C2" w:rsidRDefault="007350C2" w:rsidP="007350C2">
      <w:pPr>
        <w:autoSpaceDE w:val="0"/>
        <w:autoSpaceDN w:val="0"/>
        <w:adjustRightInd w:val="0"/>
        <w:ind w:firstLine="709"/>
        <w:jc w:val="right"/>
      </w:pPr>
      <w:r w:rsidRPr="007350C2">
        <w:t>или реконструкции, садового дома</w:t>
      </w:r>
    </w:p>
    <w:p w:rsidR="007350C2" w:rsidRPr="007350C2" w:rsidRDefault="007350C2" w:rsidP="007350C2">
      <w:pPr>
        <w:autoSpaceDE w:val="0"/>
        <w:autoSpaceDN w:val="0"/>
        <w:adjustRightInd w:val="0"/>
        <w:ind w:firstLine="709"/>
        <w:jc w:val="right"/>
      </w:pPr>
      <w:r w:rsidRPr="007350C2">
        <w:t>жилым домом и жилого дома садовым домом»</w:t>
      </w:r>
    </w:p>
    <w:p w:rsidR="007350C2" w:rsidRPr="007350C2" w:rsidRDefault="007350C2" w:rsidP="007350C2">
      <w:pPr>
        <w:autoSpaceDE w:val="0"/>
        <w:autoSpaceDN w:val="0"/>
        <w:adjustRightInd w:val="0"/>
        <w:ind w:firstLine="709"/>
        <w:jc w:val="right"/>
      </w:pPr>
    </w:p>
    <w:p w:rsidR="007350C2" w:rsidRPr="007350C2" w:rsidRDefault="007350C2" w:rsidP="007350C2">
      <w:pPr>
        <w:autoSpaceDE w:val="0"/>
        <w:autoSpaceDN w:val="0"/>
        <w:adjustRightInd w:val="0"/>
        <w:ind w:firstLine="709"/>
        <w:jc w:val="right"/>
      </w:pPr>
    </w:p>
    <w:p w:rsidR="007350C2" w:rsidRPr="007350C2" w:rsidRDefault="007350C2" w:rsidP="007350C2">
      <w:pPr>
        <w:autoSpaceDE w:val="0"/>
        <w:autoSpaceDN w:val="0"/>
        <w:adjustRightInd w:val="0"/>
        <w:ind w:firstLine="709"/>
        <w:jc w:val="right"/>
        <w:rPr>
          <w:sz w:val="28"/>
          <w:szCs w:val="28"/>
        </w:rPr>
      </w:pPr>
    </w:p>
    <w:p w:rsidR="007350C2" w:rsidRPr="007350C2" w:rsidRDefault="007350C2" w:rsidP="007350C2">
      <w:pPr>
        <w:autoSpaceDE w:val="0"/>
        <w:autoSpaceDN w:val="0"/>
        <w:adjustRightInd w:val="0"/>
        <w:ind w:firstLine="709"/>
        <w:jc w:val="right"/>
        <w:rPr>
          <w:sz w:val="28"/>
          <w:szCs w:val="28"/>
        </w:rPr>
      </w:pPr>
    </w:p>
    <w:tbl>
      <w:tblPr>
        <w:tblpPr w:leftFromText="180" w:rightFromText="180" w:vertAnchor="page" w:horzAnchor="margin" w:tblpY="3946"/>
        <w:tblW w:w="5000" w:type="pct"/>
        <w:tblLook w:val="00A0" w:firstRow="1" w:lastRow="0" w:firstColumn="1" w:lastColumn="0" w:noHBand="0" w:noVBand="0"/>
      </w:tblPr>
      <w:tblGrid>
        <w:gridCol w:w="1951"/>
        <w:gridCol w:w="1843"/>
        <w:gridCol w:w="991"/>
        <w:gridCol w:w="4785"/>
      </w:tblGrid>
      <w:tr w:rsidR="007350C2" w:rsidRPr="007350C2" w:rsidTr="00D8403A">
        <w:tc>
          <w:tcPr>
            <w:tcW w:w="1019" w:type="pct"/>
            <w:tcBorders>
              <w:top w:val="single" w:sz="4" w:space="0" w:color="auto"/>
              <w:left w:val="single" w:sz="4" w:space="0" w:color="auto"/>
              <w:bottom w:val="single" w:sz="4" w:space="0" w:color="auto"/>
              <w:right w:val="single" w:sz="4" w:space="0" w:color="auto"/>
            </w:tcBorders>
          </w:tcPr>
          <w:p w:rsidR="007350C2" w:rsidRPr="007350C2" w:rsidRDefault="007350C2" w:rsidP="007350C2">
            <w:pPr>
              <w:autoSpaceDE w:val="0"/>
              <w:autoSpaceDN w:val="0"/>
              <w:rPr>
                <w:bCs/>
              </w:rPr>
            </w:pPr>
            <w:r w:rsidRPr="007350C2">
              <w:rPr>
                <w:bCs/>
              </w:rPr>
              <w:t>№ запроса</w:t>
            </w:r>
          </w:p>
        </w:tc>
        <w:tc>
          <w:tcPr>
            <w:tcW w:w="963" w:type="pct"/>
            <w:tcBorders>
              <w:top w:val="single" w:sz="4" w:space="0" w:color="auto"/>
              <w:left w:val="single" w:sz="4" w:space="0" w:color="auto"/>
              <w:bottom w:val="single" w:sz="4" w:space="0" w:color="auto"/>
              <w:right w:val="single" w:sz="4" w:space="0" w:color="auto"/>
            </w:tcBorders>
          </w:tcPr>
          <w:p w:rsidR="007350C2" w:rsidRPr="007350C2" w:rsidRDefault="007350C2" w:rsidP="007350C2">
            <w:pPr>
              <w:autoSpaceDE w:val="0"/>
              <w:autoSpaceDN w:val="0"/>
              <w:rPr>
                <w:u w:val="single"/>
                <w:lang w:eastAsia="en-US"/>
              </w:rPr>
            </w:pPr>
          </w:p>
        </w:tc>
        <w:tc>
          <w:tcPr>
            <w:tcW w:w="518" w:type="pct"/>
            <w:tcBorders>
              <w:top w:val="nil"/>
              <w:left w:val="single" w:sz="4" w:space="0" w:color="auto"/>
              <w:bottom w:val="nil"/>
              <w:right w:val="nil"/>
            </w:tcBorders>
          </w:tcPr>
          <w:p w:rsidR="007350C2" w:rsidRPr="007350C2" w:rsidRDefault="007350C2" w:rsidP="007350C2">
            <w:pPr>
              <w:autoSpaceDE w:val="0"/>
              <w:autoSpaceDN w:val="0"/>
              <w:rPr>
                <w:u w:val="single"/>
                <w:lang w:eastAsia="en-US"/>
              </w:rPr>
            </w:pPr>
          </w:p>
        </w:tc>
        <w:tc>
          <w:tcPr>
            <w:tcW w:w="2500" w:type="pct"/>
            <w:tcBorders>
              <w:top w:val="nil"/>
              <w:left w:val="nil"/>
              <w:bottom w:val="single" w:sz="4" w:space="0" w:color="auto"/>
              <w:right w:val="nil"/>
            </w:tcBorders>
          </w:tcPr>
          <w:p w:rsidR="007350C2" w:rsidRPr="007350C2" w:rsidRDefault="007350C2" w:rsidP="007350C2">
            <w:pPr>
              <w:autoSpaceDE w:val="0"/>
              <w:autoSpaceDN w:val="0"/>
              <w:rPr>
                <w:u w:val="single"/>
                <w:lang w:eastAsia="en-US"/>
              </w:rPr>
            </w:pPr>
          </w:p>
        </w:tc>
      </w:tr>
      <w:tr w:rsidR="007350C2" w:rsidRPr="007350C2" w:rsidTr="00D8403A">
        <w:tc>
          <w:tcPr>
            <w:tcW w:w="1019" w:type="pct"/>
            <w:tcBorders>
              <w:top w:val="single" w:sz="4" w:space="0" w:color="auto"/>
              <w:left w:val="nil"/>
              <w:bottom w:val="nil"/>
              <w:right w:val="nil"/>
            </w:tcBorders>
          </w:tcPr>
          <w:p w:rsidR="007350C2" w:rsidRPr="007350C2" w:rsidRDefault="007350C2" w:rsidP="007350C2">
            <w:pPr>
              <w:autoSpaceDE w:val="0"/>
              <w:autoSpaceDN w:val="0"/>
              <w:rPr>
                <w:lang w:eastAsia="en-US"/>
              </w:rPr>
            </w:pPr>
          </w:p>
        </w:tc>
        <w:tc>
          <w:tcPr>
            <w:tcW w:w="963" w:type="pct"/>
            <w:tcBorders>
              <w:top w:val="single" w:sz="4" w:space="0" w:color="auto"/>
              <w:left w:val="nil"/>
              <w:bottom w:val="nil"/>
              <w:right w:val="nil"/>
            </w:tcBorders>
          </w:tcPr>
          <w:p w:rsidR="007350C2" w:rsidRPr="007350C2" w:rsidRDefault="007350C2" w:rsidP="007350C2">
            <w:pPr>
              <w:autoSpaceDE w:val="0"/>
              <w:autoSpaceDN w:val="0"/>
              <w:rPr>
                <w:lang w:eastAsia="en-US"/>
              </w:rPr>
            </w:pPr>
          </w:p>
        </w:tc>
        <w:tc>
          <w:tcPr>
            <w:tcW w:w="518" w:type="pct"/>
          </w:tcPr>
          <w:p w:rsidR="007350C2" w:rsidRPr="007350C2" w:rsidRDefault="007350C2" w:rsidP="007350C2">
            <w:pPr>
              <w:autoSpaceDE w:val="0"/>
              <w:autoSpaceDN w:val="0"/>
              <w:rPr>
                <w:lang w:eastAsia="en-US"/>
              </w:rPr>
            </w:pPr>
          </w:p>
        </w:tc>
        <w:tc>
          <w:tcPr>
            <w:tcW w:w="2500" w:type="pct"/>
            <w:tcBorders>
              <w:top w:val="single" w:sz="4" w:space="0" w:color="auto"/>
              <w:left w:val="nil"/>
              <w:bottom w:val="nil"/>
              <w:right w:val="nil"/>
            </w:tcBorders>
          </w:tcPr>
          <w:p w:rsidR="007350C2" w:rsidRPr="007350C2" w:rsidRDefault="007350C2" w:rsidP="007350C2">
            <w:pPr>
              <w:autoSpaceDE w:val="0"/>
              <w:autoSpaceDN w:val="0"/>
              <w:rPr>
                <w:lang w:eastAsia="en-US"/>
              </w:rPr>
            </w:pPr>
            <w:r w:rsidRPr="007350C2">
              <w:t>Орган, обрабатывающий запрос на предоставление услуги</w:t>
            </w:r>
          </w:p>
        </w:tc>
      </w:tr>
    </w:tbl>
    <w:tbl>
      <w:tblPr>
        <w:tblW w:w="5000"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0A0" w:firstRow="1" w:lastRow="0" w:firstColumn="1" w:lastColumn="0" w:noHBand="0" w:noVBand="0"/>
      </w:tblPr>
      <w:tblGrid>
        <w:gridCol w:w="1083"/>
        <w:gridCol w:w="867"/>
        <w:gridCol w:w="304"/>
        <w:gridCol w:w="230"/>
        <w:gridCol w:w="1294"/>
        <w:gridCol w:w="987"/>
        <w:gridCol w:w="1182"/>
        <w:gridCol w:w="1502"/>
        <w:gridCol w:w="2055"/>
      </w:tblGrid>
      <w:tr w:rsidR="007350C2" w:rsidRPr="007350C2" w:rsidTr="00D8403A">
        <w:trPr>
          <w:trHeight w:val="20"/>
          <w:jc w:val="center"/>
        </w:trPr>
        <w:tc>
          <w:tcPr>
            <w:tcW w:w="5000" w:type="pct"/>
            <w:gridSpan w:val="9"/>
            <w:tcBorders>
              <w:top w:val="nil"/>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rPr>
            </w:pPr>
            <w:r w:rsidRPr="007350C2">
              <w:rPr>
                <w:b/>
                <w:bCs/>
              </w:rPr>
              <w:t>Данные заявителя (физического лица, индивидуального предпринимателя)</w:t>
            </w:r>
          </w:p>
        </w:tc>
      </w:tr>
      <w:tr w:rsidR="007350C2" w:rsidRPr="007350C2" w:rsidTr="00D8403A">
        <w:trPr>
          <w:trHeight w:val="20"/>
          <w:jc w:val="center"/>
        </w:trPr>
        <w:tc>
          <w:tcPr>
            <w:tcW w:w="1026"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Фамилия</w:t>
            </w:r>
          </w:p>
        </w:tc>
        <w:tc>
          <w:tcPr>
            <w:tcW w:w="3974" w:type="pct"/>
            <w:gridSpan w:val="7"/>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1026"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Имя</w:t>
            </w:r>
          </w:p>
        </w:tc>
        <w:tc>
          <w:tcPr>
            <w:tcW w:w="3974" w:type="pct"/>
            <w:gridSpan w:val="7"/>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1026"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Отчество</w:t>
            </w:r>
          </w:p>
        </w:tc>
        <w:tc>
          <w:tcPr>
            <w:tcW w:w="3974" w:type="pct"/>
            <w:gridSpan w:val="7"/>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1026"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Дата рождения</w:t>
            </w:r>
          </w:p>
        </w:tc>
        <w:tc>
          <w:tcPr>
            <w:tcW w:w="3974" w:type="pct"/>
            <w:gridSpan w:val="7"/>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1307"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Полное наименование индивидуального предпринимателя</w:t>
            </w:r>
          </w:p>
        </w:tc>
        <w:tc>
          <w:tcPr>
            <w:tcW w:w="3693" w:type="pct"/>
            <w:gridSpan w:val="5"/>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1307"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ОГРНИП</w:t>
            </w:r>
          </w:p>
        </w:tc>
        <w:tc>
          <w:tcPr>
            <w:tcW w:w="3693" w:type="pct"/>
            <w:gridSpan w:val="5"/>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5000" w:type="pct"/>
            <w:gridSpan w:val="9"/>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lang w:eastAsia="en-US"/>
              </w:rPr>
            </w:pPr>
          </w:p>
          <w:p w:rsidR="007350C2" w:rsidRPr="007350C2" w:rsidRDefault="007350C2" w:rsidP="007350C2">
            <w:pPr>
              <w:autoSpaceDE w:val="0"/>
              <w:autoSpaceDN w:val="0"/>
              <w:rPr>
                <w:b/>
                <w:bCs/>
                <w:lang w:eastAsia="en-US"/>
              </w:rPr>
            </w:pPr>
            <w:r w:rsidRPr="007350C2">
              <w:rPr>
                <w:b/>
                <w:bCs/>
              </w:rPr>
              <w:t>Документ, удостоверяющий личность заявителя</w:t>
            </w: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r w:rsidRPr="007350C2">
              <w:t>Вид</w:t>
            </w:r>
          </w:p>
        </w:tc>
        <w:tc>
          <w:tcPr>
            <w:tcW w:w="4430" w:type="pct"/>
            <w:gridSpan w:val="8"/>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r w:rsidRPr="007350C2">
              <w:t>Серия</w:t>
            </w:r>
          </w:p>
        </w:tc>
        <w:tc>
          <w:tcPr>
            <w:tcW w:w="1418" w:type="pct"/>
            <w:gridSpan w:val="4"/>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p>
        </w:tc>
        <w:tc>
          <w:tcPr>
            <w:tcW w:w="519"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Номер</w:t>
            </w:r>
          </w:p>
        </w:tc>
        <w:tc>
          <w:tcPr>
            <w:tcW w:w="2493"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r w:rsidRPr="007350C2">
              <w:t>Выдан</w:t>
            </w:r>
          </w:p>
        </w:tc>
        <w:tc>
          <w:tcPr>
            <w:tcW w:w="2559" w:type="pct"/>
            <w:gridSpan w:val="6"/>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p>
        </w:tc>
        <w:tc>
          <w:tcPr>
            <w:tcW w:w="79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Дата выдачи</w:t>
            </w:r>
          </w:p>
        </w:tc>
        <w:tc>
          <w:tcPr>
            <w:tcW w:w="108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r w:rsidR="007350C2" w:rsidRPr="007350C2" w:rsidTr="00D8403A">
        <w:trPr>
          <w:trHeight w:val="20"/>
          <w:jc w:val="center"/>
        </w:trPr>
        <w:tc>
          <w:tcPr>
            <w:tcW w:w="5000" w:type="pct"/>
            <w:gridSpan w:val="9"/>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rPr>
            </w:pPr>
          </w:p>
          <w:p w:rsidR="007350C2" w:rsidRPr="007350C2" w:rsidRDefault="007350C2" w:rsidP="007350C2">
            <w:pPr>
              <w:autoSpaceDE w:val="0"/>
              <w:autoSpaceDN w:val="0"/>
              <w:rPr>
                <w:b/>
                <w:bCs/>
              </w:rPr>
            </w:pPr>
            <w:r w:rsidRPr="007350C2">
              <w:rPr>
                <w:b/>
                <w:bCs/>
              </w:rPr>
              <w:t>Адрес регистрации заявителя /</w:t>
            </w:r>
          </w:p>
          <w:p w:rsidR="007350C2" w:rsidRPr="007350C2" w:rsidRDefault="007350C2" w:rsidP="007350C2">
            <w:pPr>
              <w:autoSpaceDE w:val="0"/>
              <w:autoSpaceDN w:val="0"/>
              <w:rPr>
                <w:b/>
                <w:bCs/>
              </w:rPr>
            </w:pPr>
            <w:r w:rsidRPr="007350C2">
              <w:rPr>
                <w:b/>
                <w:bCs/>
              </w:rPr>
              <w:t>Юридический адрес (адрес регистрации) индивидуального предпринимателя</w:t>
            </w: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 xml:space="preserve">Индекс </w:t>
            </w:r>
          </w:p>
        </w:tc>
        <w:tc>
          <w:tcPr>
            <w:tcW w:w="141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4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 xml:space="preserve">Регион </w:t>
            </w:r>
          </w:p>
        </w:tc>
        <w:tc>
          <w:tcPr>
            <w:tcW w:w="187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Район</w:t>
            </w:r>
          </w:p>
        </w:tc>
        <w:tc>
          <w:tcPr>
            <w:tcW w:w="141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4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Населенный пункт</w:t>
            </w:r>
          </w:p>
        </w:tc>
        <w:tc>
          <w:tcPr>
            <w:tcW w:w="187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Улица</w:t>
            </w:r>
          </w:p>
        </w:tc>
        <w:tc>
          <w:tcPr>
            <w:tcW w:w="4430" w:type="pct"/>
            <w:gridSpan w:val="8"/>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r w:rsidRPr="007350C2">
              <w:t>Дом</w:t>
            </w:r>
          </w:p>
        </w:tc>
        <w:tc>
          <w:tcPr>
            <w:tcW w:w="1418" w:type="pct"/>
            <w:gridSpan w:val="4"/>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rPr>
                <w:u w:val="single"/>
              </w:rPr>
            </w:pPr>
          </w:p>
        </w:tc>
        <w:tc>
          <w:tcPr>
            <w:tcW w:w="519"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Корпус</w:t>
            </w:r>
          </w:p>
        </w:tc>
        <w:tc>
          <w:tcPr>
            <w:tcW w:w="622"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79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Квартира</w:t>
            </w:r>
          </w:p>
        </w:tc>
        <w:tc>
          <w:tcPr>
            <w:tcW w:w="108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000" w:type="pct"/>
            <w:gridSpan w:val="9"/>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rPr>
            </w:pPr>
          </w:p>
          <w:p w:rsidR="007350C2" w:rsidRPr="007350C2" w:rsidRDefault="007350C2" w:rsidP="007350C2">
            <w:pPr>
              <w:autoSpaceDE w:val="0"/>
              <w:autoSpaceDN w:val="0"/>
              <w:rPr>
                <w:b/>
                <w:bCs/>
              </w:rPr>
            </w:pPr>
            <w:r w:rsidRPr="007350C2">
              <w:rPr>
                <w:b/>
                <w:bCs/>
              </w:rPr>
              <w:t>Адрес места жительства заявителя /</w:t>
            </w:r>
          </w:p>
          <w:p w:rsidR="007350C2" w:rsidRPr="007350C2" w:rsidRDefault="007350C2" w:rsidP="007350C2">
            <w:pPr>
              <w:autoSpaceDE w:val="0"/>
              <w:autoSpaceDN w:val="0"/>
              <w:rPr>
                <w:b/>
                <w:bCs/>
                <w:vertAlign w:val="superscript"/>
              </w:rPr>
            </w:pPr>
            <w:r w:rsidRPr="007350C2">
              <w:rPr>
                <w:b/>
                <w:bCs/>
              </w:rPr>
              <w:t>Почтовый адрес индивидуального предпринимателя</w:t>
            </w: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 xml:space="preserve">Индекс </w:t>
            </w:r>
          </w:p>
        </w:tc>
        <w:tc>
          <w:tcPr>
            <w:tcW w:w="141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4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Регион</w:t>
            </w:r>
          </w:p>
        </w:tc>
        <w:tc>
          <w:tcPr>
            <w:tcW w:w="187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Район</w:t>
            </w:r>
          </w:p>
        </w:tc>
        <w:tc>
          <w:tcPr>
            <w:tcW w:w="141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4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Населенный пункт</w:t>
            </w:r>
          </w:p>
        </w:tc>
        <w:tc>
          <w:tcPr>
            <w:tcW w:w="1871"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Улица</w:t>
            </w:r>
          </w:p>
        </w:tc>
        <w:tc>
          <w:tcPr>
            <w:tcW w:w="4430" w:type="pct"/>
            <w:gridSpan w:val="8"/>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70" w:type="pct"/>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r w:rsidRPr="007350C2">
              <w:t>Дом</w:t>
            </w:r>
          </w:p>
        </w:tc>
        <w:tc>
          <w:tcPr>
            <w:tcW w:w="1418" w:type="pct"/>
            <w:gridSpan w:val="4"/>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rPr>
                <w:u w:val="single"/>
              </w:rPr>
            </w:pPr>
          </w:p>
        </w:tc>
        <w:tc>
          <w:tcPr>
            <w:tcW w:w="519"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Корпус</w:t>
            </w:r>
          </w:p>
        </w:tc>
        <w:tc>
          <w:tcPr>
            <w:tcW w:w="622"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790"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Квартира</w:t>
            </w:r>
          </w:p>
        </w:tc>
        <w:tc>
          <w:tcPr>
            <w:tcW w:w="108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70" w:type="pct"/>
            <w:tcBorders>
              <w:top w:val="dotted" w:sz="4" w:space="0" w:color="auto"/>
              <w:left w:val="nil"/>
              <w:bottom w:val="dotted" w:sz="4" w:space="0" w:color="auto"/>
              <w:right w:val="nil"/>
            </w:tcBorders>
            <w:vAlign w:val="center"/>
          </w:tcPr>
          <w:p w:rsidR="007350C2" w:rsidRPr="007350C2" w:rsidRDefault="007350C2" w:rsidP="007350C2">
            <w:pPr>
              <w:autoSpaceDE w:val="0"/>
              <w:autoSpaceDN w:val="0"/>
            </w:pPr>
          </w:p>
        </w:tc>
        <w:tc>
          <w:tcPr>
            <w:tcW w:w="1418" w:type="pct"/>
            <w:gridSpan w:val="4"/>
            <w:tcBorders>
              <w:top w:val="dotted" w:sz="4" w:space="0" w:color="auto"/>
              <w:left w:val="nil"/>
              <w:bottom w:val="dotted" w:sz="4" w:space="0" w:color="auto"/>
              <w:right w:val="nil"/>
            </w:tcBorders>
            <w:vAlign w:val="center"/>
          </w:tcPr>
          <w:p w:rsidR="007350C2" w:rsidRPr="007350C2" w:rsidRDefault="007350C2" w:rsidP="007350C2">
            <w:pPr>
              <w:autoSpaceDE w:val="0"/>
              <w:autoSpaceDN w:val="0"/>
              <w:rPr>
                <w:u w:val="single"/>
              </w:rPr>
            </w:pPr>
          </w:p>
        </w:tc>
        <w:tc>
          <w:tcPr>
            <w:tcW w:w="519"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pPr>
          </w:p>
        </w:tc>
        <w:tc>
          <w:tcPr>
            <w:tcW w:w="622"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790"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pPr>
          </w:p>
        </w:tc>
        <w:tc>
          <w:tcPr>
            <w:tcW w:w="1081"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1186" w:type="pct"/>
            <w:gridSpan w:val="3"/>
            <w:vMerge w:val="restar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b/>
                <w:bCs/>
              </w:rPr>
            </w:pPr>
            <w:r w:rsidRPr="007350C2">
              <w:rPr>
                <w:b/>
                <w:bCs/>
              </w:rPr>
              <w:t>Контактные данные</w:t>
            </w:r>
          </w:p>
        </w:tc>
        <w:tc>
          <w:tcPr>
            <w:tcW w:w="3814" w:type="pct"/>
            <w:gridSpan w:val="6"/>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r w:rsidR="007350C2" w:rsidRPr="007350C2" w:rsidTr="00D8403A">
        <w:trPr>
          <w:trHeight w:val="20"/>
          <w:jc w:val="center"/>
        </w:trPr>
        <w:tc>
          <w:tcPr>
            <w:tcW w:w="0" w:type="auto"/>
            <w:gridSpan w:val="3"/>
            <w:vMerge/>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rPr>
                <w:b/>
                <w:bCs/>
              </w:rPr>
            </w:pPr>
          </w:p>
        </w:tc>
        <w:tc>
          <w:tcPr>
            <w:tcW w:w="3814" w:type="pct"/>
            <w:gridSpan w:val="6"/>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bl>
    <w:p w:rsidR="007350C2" w:rsidRPr="007350C2" w:rsidRDefault="007350C2" w:rsidP="007350C2">
      <w:pPr>
        <w:autoSpaceDE w:val="0"/>
        <w:autoSpaceDN w:val="0"/>
        <w:jc w:val="center"/>
        <w:rPr>
          <w:lang w:eastAsia="en-US"/>
        </w:rPr>
      </w:pPr>
    </w:p>
    <w:p w:rsidR="007350C2" w:rsidRPr="007350C2" w:rsidRDefault="007350C2" w:rsidP="007350C2">
      <w:pPr>
        <w:shd w:val="clear" w:color="auto" w:fill="FFFFFF"/>
        <w:autoSpaceDE w:val="0"/>
        <w:autoSpaceDN w:val="0"/>
        <w:jc w:val="center"/>
      </w:pPr>
    </w:p>
    <w:p w:rsidR="007350C2" w:rsidRPr="007350C2" w:rsidRDefault="007350C2" w:rsidP="007350C2">
      <w:pPr>
        <w:shd w:val="clear" w:color="auto" w:fill="FFFFFF"/>
        <w:autoSpaceDE w:val="0"/>
        <w:autoSpaceDN w:val="0"/>
        <w:jc w:val="center"/>
      </w:pPr>
    </w:p>
    <w:p w:rsidR="007350C2" w:rsidRPr="007350C2" w:rsidRDefault="007350C2" w:rsidP="007350C2">
      <w:pPr>
        <w:shd w:val="clear" w:color="auto" w:fill="FFFFFF"/>
        <w:autoSpaceDE w:val="0"/>
        <w:autoSpaceDN w:val="0"/>
        <w:jc w:val="center"/>
      </w:pPr>
    </w:p>
    <w:p w:rsidR="007350C2" w:rsidRPr="007350C2" w:rsidRDefault="007350C2" w:rsidP="007350C2">
      <w:pPr>
        <w:shd w:val="clear" w:color="auto" w:fill="FFFFFF"/>
        <w:autoSpaceDE w:val="0"/>
        <w:autoSpaceDN w:val="0"/>
        <w:jc w:val="center"/>
      </w:pPr>
      <w:r w:rsidRPr="007350C2">
        <w:t>ЗАЯВЛЕНИЕ</w:t>
      </w:r>
    </w:p>
    <w:p w:rsidR="007350C2" w:rsidRPr="007350C2" w:rsidRDefault="007350C2" w:rsidP="007350C2">
      <w:pPr>
        <w:shd w:val="clear" w:color="auto" w:fill="FFFFFF"/>
        <w:autoSpaceDE w:val="0"/>
        <w:autoSpaceDN w:val="0"/>
        <w:jc w:val="center"/>
      </w:pPr>
    </w:p>
    <w:p w:rsidR="007350C2" w:rsidRPr="007350C2" w:rsidRDefault="007350C2" w:rsidP="007350C2">
      <w:pPr>
        <w:autoSpaceDE w:val="0"/>
        <w:autoSpaceDN w:val="0"/>
      </w:pPr>
    </w:p>
    <w:p w:rsidR="007350C2" w:rsidRPr="007350C2" w:rsidRDefault="007350C2" w:rsidP="007350C2">
      <w:pPr>
        <w:autoSpaceDE w:val="0"/>
        <w:autoSpaceDN w:val="0"/>
        <w:ind w:firstLine="709"/>
        <w:jc w:val="both"/>
      </w:pPr>
      <w:r w:rsidRPr="007350C2">
        <w:t>Прошу признать садовый дом жилым домом/ жилой дом садовым домом (</w:t>
      </w:r>
      <w:proofErr w:type="gramStart"/>
      <w:r w:rsidRPr="007350C2">
        <w:t>нужное</w:t>
      </w:r>
      <w:proofErr w:type="gramEnd"/>
      <w:r w:rsidRPr="007350C2">
        <w:t xml:space="preserve"> подчеркнуть), расположенный по адресу:__________________________________________</w:t>
      </w:r>
    </w:p>
    <w:p w:rsidR="007350C2" w:rsidRPr="007350C2" w:rsidRDefault="007350C2" w:rsidP="007350C2">
      <w:pPr>
        <w:autoSpaceDE w:val="0"/>
        <w:autoSpaceDN w:val="0"/>
        <w:ind w:firstLine="709"/>
        <w:jc w:val="both"/>
      </w:pPr>
      <w:r w:rsidRPr="007350C2">
        <w:t>Кадастровый номер земельного участка, в пределах которого расположен дом:</w:t>
      </w:r>
    </w:p>
    <w:p w:rsidR="007350C2" w:rsidRPr="007350C2" w:rsidRDefault="007350C2" w:rsidP="007350C2">
      <w:pPr>
        <w:autoSpaceDE w:val="0"/>
        <w:autoSpaceDN w:val="0"/>
        <w:ind w:firstLine="709"/>
        <w:jc w:val="both"/>
      </w:pPr>
    </w:p>
    <w:tbl>
      <w:tblPr>
        <w:tblW w:w="5000"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0A0" w:firstRow="1" w:lastRow="0" w:firstColumn="1" w:lastColumn="0" w:noHBand="0" w:noVBand="0"/>
      </w:tblPr>
      <w:tblGrid>
        <w:gridCol w:w="444"/>
        <w:gridCol w:w="610"/>
        <w:gridCol w:w="850"/>
        <w:gridCol w:w="316"/>
        <w:gridCol w:w="1338"/>
        <w:gridCol w:w="173"/>
        <w:gridCol w:w="6"/>
        <w:gridCol w:w="1032"/>
        <w:gridCol w:w="1180"/>
        <w:gridCol w:w="1504"/>
        <w:gridCol w:w="2051"/>
      </w:tblGrid>
      <w:tr w:rsidR="007350C2" w:rsidRPr="007350C2" w:rsidTr="00D8403A">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rPr>
            </w:pPr>
            <w:r w:rsidRPr="007350C2">
              <w:rPr>
                <w:b/>
                <w:bCs/>
              </w:rPr>
              <w:t>Представлены следующие документы</w:t>
            </w:r>
          </w:p>
        </w:tc>
      </w:tr>
      <w:tr w:rsidR="007350C2" w:rsidRPr="007350C2" w:rsidTr="00D8403A">
        <w:trPr>
          <w:trHeight w:val="20"/>
          <w:jc w:val="center"/>
        </w:trPr>
        <w:tc>
          <w:tcPr>
            <w:tcW w:w="234"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1</w:t>
            </w:r>
          </w:p>
        </w:tc>
        <w:tc>
          <w:tcPr>
            <w:tcW w:w="4766" w:type="pct"/>
            <w:gridSpan w:val="10"/>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234"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2</w:t>
            </w:r>
          </w:p>
        </w:tc>
        <w:tc>
          <w:tcPr>
            <w:tcW w:w="4766" w:type="pct"/>
            <w:gridSpan w:val="10"/>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234"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3</w:t>
            </w:r>
          </w:p>
        </w:tc>
        <w:tc>
          <w:tcPr>
            <w:tcW w:w="4766" w:type="pct"/>
            <w:gridSpan w:val="10"/>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234"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pPr>
          </w:p>
        </w:tc>
        <w:tc>
          <w:tcPr>
            <w:tcW w:w="4766" w:type="pct"/>
            <w:gridSpan w:val="10"/>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1872" w:type="pct"/>
            <w:gridSpan w:val="5"/>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bCs/>
              </w:rPr>
            </w:pPr>
            <w:r w:rsidRPr="007350C2">
              <w:rPr>
                <w:bCs/>
              </w:rPr>
              <w:t>Место получения результата предоставления услуги</w:t>
            </w:r>
          </w:p>
        </w:tc>
        <w:tc>
          <w:tcPr>
            <w:tcW w:w="3128" w:type="pct"/>
            <w:gridSpan w:val="6"/>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1872" w:type="pct"/>
            <w:gridSpan w:val="5"/>
            <w:vMerge w:val="restar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bCs/>
              </w:rPr>
            </w:pPr>
            <w:r w:rsidRPr="007350C2">
              <w:rPr>
                <w:bCs/>
              </w:rPr>
              <w:t xml:space="preserve">Способ получения результата </w:t>
            </w:r>
          </w:p>
        </w:tc>
        <w:tc>
          <w:tcPr>
            <w:tcW w:w="3128" w:type="pct"/>
            <w:gridSpan w:val="6"/>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0" w:type="auto"/>
            <w:gridSpan w:val="5"/>
            <w:vMerge/>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rPr>
                <w:bCs/>
              </w:rPr>
            </w:pPr>
          </w:p>
        </w:tc>
        <w:tc>
          <w:tcPr>
            <w:tcW w:w="3128" w:type="pct"/>
            <w:gridSpan w:val="6"/>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rPr>
            </w:pPr>
          </w:p>
          <w:p w:rsidR="007350C2" w:rsidRPr="007350C2" w:rsidRDefault="007350C2" w:rsidP="007350C2">
            <w:pPr>
              <w:autoSpaceDE w:val="0"/>
              <w:autoSpaceDN w:val="0"/>
              <w:rPr>
                <w:b/>
                <w:bCs/>
              </w:rPr>
            </w:pPr>
            <w:r w:rsidRPr="007350C2">
              <w:rPr>
                <w:b/>
                <w:bCs/>
              </w:rPr>
              <w:t>Данные представителя (уполномоченного лица)</w:t>
            </w:r>
          </w:p>
        </w:tc>
      </w:tr>
      <w:tr w:rsidR="007350C2" w:rsidRPr="007350C2" w:rsidTr="00D8403A">
        <w:trPr>
          <w:trHeight w:val="20"/>
          <w:jc w:val="center"/>
        </w:trPr>
        <w:tc>
          <w:tcPr>
            <w:tcW w:w="1002"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Фамилия</w:t>
            </w:r>
          </w:p>
        </w:tc>
        <w:tc>
          <w:tcPr>
            <w:tcW w:w="3998" w:type="pct"/>
            <w:gridSpan w:val="8"/>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1002"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Имя</w:t>
            </w:r>
          </w:p>
        </w:tc>
        <w:tc>
          <w:tcPr>
            <w:tcW w:w="3998" w:type="pct"/>
            <w:gridSpan w:val="8"/>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lang w:eastAsia="en-US"/>
              </w:rPr>
            </w:pPr>
          </w:p>
        </w:tc>
      </w:tr>
      <w:tr w:rsidR="007350C2" w:rsidRPr="007350C2" w:rsidTr="00D8403A">
        <w:trPr>
          <w:trHeight w:val="20"/>
          <w:jc w:val="center"/>
        </w:trPr>
        <w:tc>
          <w:tcPr>
            <w:tcW w:w="1002"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Отчество</w:t>
            </w:r>
          </w:p>
        </w:tc>
        <w:tc>
          <w:tcPr>
            <w:tcW w:w="3998" w:type="pct"/>
            <w:gridSpan w:val="8"/>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1002"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Дата рождения</w:t>
            </w:r>
          </w:p>
        </w:tc>
        <w:tc>
          <w:tcPr>
            <w:tcW w:w="3998" w:type="pct"/>
            <w:gridSpan w:val="8"/>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pPr>
            <w:r w:rsidRPr="007350C2">
              <w:br w:type="page"/>
            </w:r>
          </w:p>
          <w:p w:rsidR="007350C2" w:rsidRPr="007350C2" w:rsidRDefault="007350C2" w:rsidP="007350C2">
            <w:pPr>
              <w:autoSpaceDE w:val="0"/>
              <w:autoSpaceDN w:val="0"/>
              <w:rPr>
                <w:b/>
                <w:bCs/>
              </w:rPr>
            </w:pPr>
            <w:r w:rsidRPr="007350C2">
              <w:rPr>
                <w:b/>
                <w:bCs/>
              </w:rPr>
              <w:t>Документ, удостоверяющий личность представителя (уполномоченного лица)</w:t>
            </w: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r w:rsidRPr="007350C2">
              <w:t>Вид</w:t>
            </w:r>
          </w:p>
        </w:tc>
        <w:tc>
          <w:tcPr>
            <w:tcW w:w="4445" w:type="pct"/>
            <w:gridSpan w:val="9"/>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lang w:eastAsia="en-US"/>
              </w:rPr>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Серия</w:t>
            </w:r>
          </w:p>
        </w:tc>
        <w:tc>
          <w:tcPr>
            <w:tcW w:w="140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c>
          <w:tcPr>
            <w:tcW w:w="546"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Номер</w:t>
            </w:r>
          </w:p>
        </w:tc>
        <w:tc>
          <w:tcPr>
            <w:tcW w:w="2490"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r w:rsidRPr="007350C2">
              <w:t>Выдан</w:t>
            </w:r>
          </w:p>
        </w:tc>
        <w:tc>
          <w:tcPr>
            <w:tcW w:w="2575" w:type="pct"/>
            <w:gridSpan w:val="7"/>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c>
          <w:tcPr>
            <w:tcW w:w="79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Дата выдачи</w:t>
            </w:r>
          </w:p>
        </w:tc>
        <w:tc>
          <w:tcPr>
            <w:tcW w:w="1078"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r w:rsidR="007350C2" w:rsidRPr="007350C2" w:rsidTr="00D8403A">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rPr>
            </w:pPr>
            <w:r w:rsidRPr="007350C2">
              <w:rPr>
                <w:b/>
                <w:bCs/>
              </w:rPr>
              <w:br w:type="page"/>
            </w:r>
          </w:p>
          <w:p w:rsidR="007350C2" w:rsidRPr="007350C2" w:rsidRDefault="007350C2" w:rsidP="007350C2">
            <w:pPr>
              <w:autoSpaceDE w:val="0"/>
              <w:autoSpaceDN w:val="0"/>
              <w:rPr>
                <w:b/>
                <w:bCs/>
              </w:rPr>
            </w:pPr>
            <w:r w:rsidRPr="007350C2">
              <w:rPr>
                <w:b/>
                <w:bCs/>
              </w:rPr>
              <w:t>Адрес регистрации представителя (уполномоченного лица)</w:t>
            </w: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 xml:space="preserve">Индекс </w:t>
            </w:r>
          </w:p>
        </w:tc>
        <w:tc>
          <w:tcPr>
            <w:tcW w:w="140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67"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 xml:space="preserve">Регион </w:t>
            </w:r>
          </w:p>
        </w:tc>
        <w:tc>
          <w:tcPr>
            <w:tcW w:w="1869"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Район</w:t>
            </w:r>
          </w:p>
        </w:tc>
        <w:tc>
          <w:tcPr>
            <w:tcW w:w="140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67"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Населенный пункт</w:t>
            </w:r>
          </w:p>
        </w:tc>
        <w:tc>
          <w:tcPr>
            <w:tcW w:w="1869"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Улица</w:t>
            </w:r>
          </w:p>
        </w:tc>
        <w:tc>
          <w:tcPr>
            <w:tcW w:w="4445" w:type="pct"/>
            <w:gridSpan w:val="9"/>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r w:rsidRPr="007350C2">
              <w:t>Дом</w:t>
            </w:r>
          </w:p>
        </w:tc>
        <w:tc>
          <w:tcPr>
            <w:tcW w:w="140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546"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Корпус</w:t>
            </w:r>
          </w:p>
        </w:tc>
        <w:tc>
          <w:tcPr>
            <w:tcW w:w="62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79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Квартира</w:t>
            </w:r>
          </w:p>
        </w:tc>
        <w:tc>
          <w:tcPr>
            <w:tcW w:w="1078"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000" w:type="pct"/>
            <w:gridSpan w:val="11"/>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b/>
                <w:bCs/>
              </w:rPr>
            </w:pPr>
          </w:p>
          <w:p w:rsidR="007350C2" w:rsidRPr="007350C2" w:rsidRDefault="007350C2" w:rsidP="007350C2">
            <w:pPr>
              <w:autoSpaceDE w:val="0"/>
              <w:autoSpaceDN w:val="0"/>
              <w:rPr>
                <w:b/>
                <w:bCs/>
              </w:rPr>
            </w:pPr>
            <w:r w:rsidRPr="007350C2">
              <w:rPr>
                <w:b/>
                <w:bCs/>
              </w:rPr>
              <w:t>Адрес места жительства представителя (уполномоченного лица)</w:t>
            </w: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 xml:space="preserve">Индекс </w:t>
            </w:r>
          </w:p>
        </w:tc>
        <w:tc>
          <w:tcPr>
            <w:tcW w:w="140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67"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Регион</w:t>
            </w:r>
          </w:p>
        </w:tc>
        <w:tc>
          <w:tcPr>
            <w:tcW w:w="1869"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Район</w:t>
            </w:r>
          </w:p>
        </w:tc>
        <w:tc>
          <w:tcPr>
            <w:tcW w:w="1408" w:type="pct"/>
            <w:gridSpan w:val="4"/>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1167" w:type="pct"/>
            <w:gridSpan w:val="3"/>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Населенный пункт</w:t>
            </w:r>
          </w:p>
        </w:tc>
        <w:tc>
          <w:tcPr>
            <w:tcW w:w="1869"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Улица</w:t>
            </w:r>
          </w:p>
        </w:tc>
        <w:tc>
          <w:tcPr>
            <w:tcW w:w="4445" w:type="pct"/>
            <w:gridSpan w:val="9"/>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55" w:type="pct"/>
            <w:gridSpan w:val="2"/>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pPr>
            <w:r w:rsidRPr="007350C2">
              <w:t>Дом</w:t>
            </w:r>
          </w:p>
        </w:tc>
        <w:tc>
          <w:tcPr>
            <w:tcW w:w="1411" w:type="pct"/>
            <w:gridSpan w:val="5"/>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543"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Корпус</w:t>
            </w:r>
          </w:p>
        </w:tc>
        <w:tc>
          <w:tcPr>
            <w:tcW w:w="62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791"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r w:rsidRPr="007350C2">
              <w:t>Квартира</w:t>
            </w:r>
          </w:p>
        </w:tc>
        <w:tc>
          <w:tcPr>
            <w:tcW w:w="1078" w:type="pc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555" w:type="pct"/>
            <w:gridSpan w:val="2"/>
            <w:tcBorders>
              <w:top w:val="dotted" w:sz="4" w:space="0" w:color="auto"/>
              <w:left w:val="nil"/>
              <w:bottom w:val="dotted" w:sz="4" w:space="0" w:color="auto"/>
              <w:right w:val="nil"/>
            </w:tcBorders>
            <w:vAlign w:val="center"/>
          </w:tcPr>
          <w:p w:rsidR="007350C2" w:rsidRPr="007350C2" w:rsidRDefault="007350C2" w:rsidP="007350C2">
            <w:pPr>
              <w:autoSpaceDE w:val="0"/>
              <w:autoSpaceDN w:val="0"/>
            </w:pPr>
          </w:p>
        </w:tc>
        <w:tc>
          <w:tcPr>
            <w:tcW w:w="1411" w:type="pct"/>
            <w:gridSpan w:val="5"/>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543"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pPr>
          </w:p>
        </w:tc>
        <w:tc>
          <w:tcPr>
            <w:tcW w:w="621"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c>
          <w:tcPr>
            <w:tcW w:w="791"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pPr>
          </w:p>
        </w:tc>
        <w:tc>
          <w:tcPr>
            <w:tcW w:w="1078" w:type="pct"/>
            <w:tcBorders>
              <w:top w:val="dotted" w:sz="4" w:space="0" w:color="auto"/>
              <w:left w:val="nil"/>
              <w:bottom w:val="dotted" w:sz="4" w:space="0" w:color="auto"/>
              <w:right w:val="nil"/>
            </w:tcBorders>
            <w:tcMar>
              <w:top w:w="0" w:type="dxa"/>
              <w:left w:w="75" w:type="dxa"/>
              <w:bottom w:w="0" w:type="dxa"/>
              <w:right w:w="75" w:type="dxa"/>
            </w:tcMar>
            <w:vAlign w:val="center"/>
          </w:tcPr>
          <w:p w:rsidR="007350C2" w:rsidRPr="007350C2" w:rsidRDefault="007350C2" w:rsidP="007350C2">
            <w:pPr>
              <w:autoSpaceDE w:val="0"/>
              <w:autoSpaceDN w:val="0"/>
              <w:rPr>
                <w:u w:val="single"/>
              </w:rPr>
            </w:pPr>
          </w:p>
        </w:tc>
      </w:tr>
      <w:tr w:rsidR="007350C2" w:rsidRPr="007350C2" w:rsidTr="00D8403A">
        <w:trPr>
          <w:trHeight w:val="20"/>
          <w:jc w:val="center"/>
        </w:trPr>
        <w:tc>
          <w:tcPr>
            <w:tcW w:w="1168" w:type="pct"/>
            <w:gridSpan w:val="4"/>
            <w:vMerge w:val="restart"/>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rPr>
                <w:b/>
                <w:bCs/>
              </w:rPr>
            </w:pPr>
            <w:r w:rsidRPr="007350C2">
              <w:rPr>
                <w:b/>
                <w:bCs/>
              </w:rPr>
              <w:t>Контактные данные</w:t>
            </w:r>
          </w:p>
        </w:tc>
        <w:tc>
          <w:tcPr>
            <w:tcW w:w="3832" w:type="pct"/>
            <w:gridSpan w:val="7"/>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r w:rsidR="007350C2" w:rsidRPr="007350C2" w:rsidTr="00D8403A">
        <w:trPr>
          <w:trHeight w:val="20"/>
          <w:jc w:val="center"/>
        </w:trPr>
        <w:tc>
          <w:tcPr>
            <w:tcW w:w="0" w:type="auto"/>
            <w:gridSpan w:val="4"/>
            <w:vMerge/>
            <w:tcBorders>
              <w:top w:val="dotted" w:sz="4" w:space="0" w:color="auto"/>
              <w:left w:val="dotted" w:sz="4" w:space="0" w:color="auto"/>
              <w:bottom w:val="dotted" w:sz="4" w:space="0" w:color="auto"/>
              <w:right w:val="dotted" w:sz="4" w:space="0" w:color="auto"/>
            </w:tcBorders>
            <w:vAlign w:val="center"/>
          </w:tcPr>
          <w:p w:rsidR="007350C2" w:rsidRPr="007350C2" w:rsidRDefault="007350C2" w:rsidP="007350C2">
            <w:pPr>
              <w:autoSpaceDE w:val="0"/>
              <w:autoSpaceDN w:val="0"/>
              <w:rPr>
                <w:b/>
                <w:bCs/>
              </w:rPr>
            </w:pPr>
          </w:p>
        </w:tc>
        <w:tc>
          <w:tcPr>
            <w:tcW w:w="3832" w:type="pct"/>
            <w:gridSpan w:val="7"/>
            <w:tcBorders>
              <w:top w:val="dotted" w:sz="4" w:space="0" w:color="auto"/>
              <w:left w:val="dotted" w:sz="4" w:space="0" w:color="auto"/>
              <w:bottom w:val="dotted" w:sz="4" w:space="0" w:color="auto"/>
              <w:right w:val="dotted" w:sz="4" w:space="0" w:color="auto"/>
            </w:tcBorders>
            <w:tcMar>
              <w:top w:w="0" w:type="dxa"/>
              <w:left w:w="75" w:type="dxa"/>
              <w:bottom w:w="0" w:type="dxa"/>
              <w:right w:w="75" w:type="dxa"/>
            </w:tcMar>
            <w:vAlign w:val="center"/>
          </w:tcPr>
          <w:p w:rsidR="007350C2" w:rsidRPr="007350C2" w:rsidRDefault="007350C2" w:rsidP="007350C2">
            <w:pPr>
              <w:autoSpaceDE w:val="0"/>
              <w:autoSpaceDN w:val="0"/>
            </w:pPr>
          </w:p>
        </w:tc>
      </w:tr>
    </w:tbl>
    <w:p w:rsidR="007350C2" w:rsidRPr="007350C2" w:rsidRDefault="007350C2" w:rsidP="007350C2">
      <w:pPr>
        <w:autoSpaceDE w:val="0"/>
        <w:autoSpaceDN w:val="0"/>
        <w:rPr>
          <w:lang w:eastAsia="en-US"/>
        </w:rPr>
      </w:pPr>
    </w:p>
    <w:p w:rsidR="007350C2" w:rsidRPr="007350C2" w:rsidRDefault="007350C2" w:rsidP="007350C2">
      <w:pPr>
        <w:autoSpaceDE w:val="0"/>
        <w:autoSpaceDN w:val="0"/>
      </w:pPr>
    </w:p>
    <w:p w:rsidR="007350C2" w:rsidRPr="007350C2" w:rsidRDefault="007350C2" w:rsidP="007350C2">
      <w:pPr>
        <w:autoSpaceDE w:val="0"/>
        <w:autoSpaceDN w:val="0"/>
      </w:pPr>
    </w:p>
    <w:tbl>
      <w:tblPr>
        <w:tblW w:w="0" w:type="auto"/>
        <w:tblLook w:val="00A0" w:firstRow="1" w:lastRow="0" w:firstColumn="1" w:lastColumn="0" w:noHBand="0" w:noVBand="0"/>
      </w:tblPr>
      <w:tblGrid>
        <w:gridCol w:w="3190"/>
        <w:gridCol w:w="887"/>
        <w:gridCol w:w="5103"/>
      </w:tblGrid>
      <w:tr w:rsidR="007350C2" w:rsidRPr="007350C2" w:rsidTr="00D8403A">
        <w:tc>
          <w:tcPr>
            <w:tcW w:w="3190" w:type="dxa"/>
            <w:tcBorders>
              <w:top w:val="nil"/>
              <w:left w:val="nil"/>
              <w:bottom w:val="single" w:sz="4" w:space="0" w:color="auto"/>
              <w:right w:val="nil"/>
            </w:tcBorders>
          </w:tcPr>
          <w:p w:rsidR="007350C2" w:rsidRPr="007350C2" w:rsidRDefault="007350C2" w:rsidP="007350C2">
            <w:pPr>
              <w:autoSpaceDE w:val="0"/>
              <w:autoSpaceDN w:val="0"/>
              <w:spacing w:after="200" w:line="276" w:lineRule="auto"/>
              <w:rPr>
                <w:lang w:eastAsia="en-US"/>
              </w:rPr>
            </w:pPr>
          </w:p>
        </w:tc>
        <w:tc>
          <w:tcPr>
            <w:tcW w:w="887" w:type="dxa"/>
          </w:tcPr>
          <w:p w:rsidR="007350C2" w:rsidRPr="007350C2" w:rsidRDefault="007350C2" w:rsidP="007350C2">
            <w:pPr>
              <w:autoSpaceDE w:val="0"/>
              <w:autoSpaceDN w:val="0"/>
              <w:spacing w:after="200" w:line="276" w:lineRule="auto"/>
              <w:rPr>
                <w:lang w:eastAsia="en-US"/>
              </w:rPr>
            </w:pPr>
          </w:p>
        </w:tc>
        <w:tc>
          <w:tcPr>
            <w:tcW w:w="5103" w:type="dxa"/>
            <w:tcBorders>
              <w:top w:val="nil"/>
              <w:left w:val="nil"/>
              <w:bottom w:val="single" w:sz="4" w:space="0" w:color="auto"/>
              <w:right w:val="nil"/>
            </w:tcBorders>
          </w:tcPr>
          <w:p w:rsidR="007350C2" w:rsidRPr="007350C2" w:rsidRDefault="007350C2" w:rsidP="007350C2">
            <w:pPr>
              <w:autoSpaceDE w:val="0"/>
              <w:autoSpaceDN w:val="0"/>
              <w:spacing w:after="200" w:line="276" w:lineRule="auto"/>
              <w:rPr>
                <w:lang w:eastAsia="en-US"/>
              </w:rPr>
            </w:pPr>
          </w:p>
        </w:tc>
      </w:tr>
      <w:tr w:rsidR="007350C2" w:rsidRPr="007350C2" w:rsidTr="00D8403A">
        <w:tc>
          <w:tcPr>
            <w:tcW w:w="3190" w:type="dxa"/>
            <w:tcBorders>
              <w:top w:val="single" w:sz="4" w:space="0" w:color="auto"/>
              <w:left w:val="nil"/>
              <w:bottom w:val="nil"/>
              <w:right w:val="nil"/>
            </w:tcBorders>
          </w:tcPr>
          <w:p w:rsidR="007350C2" w:rsidRPr="007350C2" w:rsidRDefault="007350C2" w:rsidP="007350C2">
            <w:pPr>
              <w:autoSpaceDE w:val="0"/>
              <w:autoSpaceDN w:val="0"/>
              <w:spacing w:after="200" w:line="276" w:lineRule="auto"/>
              <w:rPr>
                <w:lang w:eastAsia="en-US"/>
              </w:rPr>
            </w:pPr>
            <w:r w:rsidRPr="007350C2">
              <w:t>Дата</w:t>
            </w:r>
          </w:p>
        </w:tc>
        <w:tc>
          <w:tcPr>
            <w:tcW w:w="887" w:type="dxa"/>
          </w:tcPr>
          <w:p w:rsidR="007350C2" w:rsidRPr="007350C2" w:rsidRDefault="007350C2" w:rsidP="007350C2">
            <w:pPr>
              <w:autoSpaceDE w:val="0"/>
              <w:autoSpaceDN w:val="0"/>
              <w:spacing w:after="200" w:line="276" w:lineRule="auto"/>
              <w:rPr>
                <w:lang w:eastAsia="en-US"/>
              </w:rPr>
            </w:pPr>
          </w:p>
        </w:tc>
        <w:tc>
          <w:tcPr>
            <w:tcW w:w="5103" w:type="dxa"/>
            <w:tcBorders>
              <w:top w:val="single" w:sz="4" w:space="0" w:color="auto"/>
              <w:left w:val="nil"/>
              <w:bottom w:val="nil"/>
              <w:right w:val="nil"/>
            </w:tcBorders>
          </w:tcPr>
          <w:p w:rsidR="007350C2" w:rsidRPr="007350C2" w:rsidRDefault="007350C2" w:rsidP="007350C2">
            <w:pPr>
              <w:autoSpaceDE w:val="0"/>
              <w:autoSpaceDN w:val="0"/>
              <w:spacing w:after="200" w:line="276" w:lineRule="auto"/>
              <w:rPr>
                <w:lang w:eastAsia="en-US"/>
              </w:rPr>
            </w:pPr>
            <w:r w:rsidRPr="007350C2">
              <w:t>Подпись/ФИО</w:t>
            </w:r>
          </w:p>
        </w:tc>
      </w:tr>
    </w:tbl>
    <w:p w:rsidR="007350C2" w:rsidRPr="007350C2" w:rsidRDefault="007350C2" w:rsidP="007350C2">
      <w:pPr>
        <w:autoSpaceDE w:val="0"/>
        <w:autoSpaceDN w:val="0"/>
        <w:rPr>
          <w:lang w:eastAsia="en-US"/>
        </w:rPr>
      </w:pPr>
    </w:p>
    <w:p w:rsidR="007350C2" w:rsidRPr="007350C2" w:rsidRDefault="007350C2" w:rsidP="007350C2">
      <w:pPr>
        <w:autoSpaceDE w:val="0"/>
        <w:autoSpaceDN w:val="0"/>
      </w:pPr>
    </w:p>
    <w:p w:rsidR="007350C2" w:rsidRPr="007350C2" w:rsidRDefault="007350C2" w:rsidP="007350C2">
      <w:pPr>
        <w:tabs>
          <w:tab w:val="left" w:pos="2744"/>
        </w:tabs>
        <w:jc w:val="right"/>
        <w:rPr>
          <w:sz w:val="20"/>
          <w:szCs w:val="20"/>
        </w:rPr>
      </w:pPr>
      <w:r w:rsidRPr="007350C2">
        <w:rPr>
          <w:sz w:val="20"/>
          <w:szCs w:val="20"/>
        </w:rPr>
        <w:t>Приложение № 3</w:t>
      </w:r>
    </w:p>
    <w:p w:rsidR="007350C2" w:rsidRPr="007350C2" w:rsidRDefault="007350C2" w:rsidP="007350C2">
      <w:pPr>
        <w:tabs>
          <w:tab w:val="left" w:pos="2744"/>
        </w:tabs>
        <w:jc w:val="right"/>
        <w:rPr>
          <w:sz w:val="20"/>
          <w:szCs w:val="20"/>
        </w:rPr>
      </w:pPr>
      <w:r w:rsidRPr="007350C2">
        <w:rPr>
          <w:sz w:val="20"/>
          <w:szCs w:val="20"/>
        </w:rPr>
        <w:t>к административному регламенту</w:t>
      </w:r>
    </w:p>
    <w:p w:rsidR="007350C2" w:rsidRPr="007350C2" w:rsidRDefault="007350C2" w:rsidP="007350C2">
      <w:pPr>
        <w:tabs>
          <w:tab w:val="left" w:pos="2744"/>
        </w:tabs>
        <w:jc w:val="right"/>
        <w:rPr>
          <w:sz w:val="20"/>
          <w:szCs w:val="20"/>
        </w:rPr>
      </w:pPr>
      <w:r w:rsidRPr="007350C2">
        <w:rPr>
          <w:sz w:val="20"/>
          <w:szCs w:val="20"/>
        </w:rPr>
        <w:t>предоставления муниципальной услуги</w:t>
      </w:r>
    </w:p>
    <w:p w:rsidR="007350C2" w:rsidRPr="007350C2" w:rsidRDefault="007350C2" w:rsidP="007350C2">
      <w:pPr>
        <w:tabs>
          <w:tab w:val="left" w:pos="2744"/>
        </w:tabs>
        <w:jc w:val="right"/>
        <w:rPr>
          <w:sz w:val="20"/>
          <w:szCs w:val="20"/>
        </w:rPr>
      </w:pPr>
      <w:r w:rsidRPr="007350C2">
        <w:rPr>
          <w:sz w:val="20"/>
          <w:szCs w:val="20"/>
        </w:rPr>
        <w:t>«О признании помещения жилым помещением,</w:t>
      </w:r>
    </w:p>
    <w:p w:rsidR="007350C2" w:rsidRPr="007350C2" w:rsidRDefault="007350C2" w:rsidP="007350C2">
      <w:pPr>
        <w:tabs>
          <w:tab w:val="left" w:pos="2744"/>
        </w:tabs>
        <w:jc w:val="right"/>
        <w:rPr>
          <w:sz w:val="20"/>
          <w:szCs w:val="20"/>
        </w:rPr>
      </w:pPr>
      <w:r w:rsidRPr="007350C2">
        <w:rPr>
          <w:sz w:val="20"/>
          <w:szCs w:val="20"/>
        </w:rPr>
        <w:t>жилого помещения не</w:t>
      </w:r>
      <w:r w:rsidR="003D6EF9">
        <w:rPr>
          <w:sz w:val="20"/>
          <w:szCs w:val="20"/>
        </w:rPr>
        <w:t xml:space="preserve"> </w:t>
      </w:r>
      <w:proofErr w:type="gramStart"/>
      <w:r w:rsidRPr="007350C2">
        <w:rPr>
          <w:sz w:val="20"/>
          <w:szCs w:val="20"/>
        </w:rPr>
        <w:t>пригодным</w:t>
      </w:r>
      <w:proofErr w:type="gramEnd"/>
      <w:r w:rsidRPr="007350C2">
        <w:rPr>
          <w:sz w:val="20"/>
          <w:szCs w:val="20"/>
        </w:rPr>
        <w:t xml:space="preserve"> для</w:t>
      </w:r>
    </w:p>
    <w:p w:rsidR="007350C2" w:rsidRPr="007350C2" w:rsidRDefault="007350C2" w:rsidP="007350C2">
      <w:pPr>
        <w:tabs>
          <w:tab w:val="left" w:pos="2744"/>
        </w:tabs>
        <w:jc w:val="right"/>
        <w:rPr>
          <w:sz w:val="20"/>
          <w:szCs w:val="20"/>
        </w:rPr>
      </w:pPr>
      <w:r w:rsidRPr="007350C2">
        <w:rPr>
          <w:sz w:val="20"/>
          <w:szCs w:val="20"/>
        </w:rPr>
        <w:t>проживания и многоквартирного</w:t>
      </w:r>
    </w:p>
    <w:p w:rsidR="007350C2" w:rsidRPr="007350C2" w:rsidRDefault="007350C2" w:rsidP="007350C2">
      <w:pPr>
        <w:tabs>
          <w:tab w:val="left" w:pos="2744"/>
        </w:tabs>
        <w:jc w:val="right"/>
        <w:rPr>
          <w:sz w:val="20"/>
          <w:szCs w:val="20"/>
        </w:rPr>
      </w:pPr>
      <w:r w:rsidRPr="007350C2">
        <w:rPr>
          <w:sz w:val="20"/>
          <w:szCs w:val="20"/>
        </w:rPr>
        <w:t>дома аварийным и подлежащим сносу</w:t>
      </w:r>
    </w:p>
    <w:p w:rsidR="007350C2" w:rsidRPr="007350C2" w:rsidRDefault="007350C2" w:rsidP="007350C2">
      <w:pPr>
        <w:tabs>
          <w:tab w:val="left" w:pos="2744"/>
        </w:tabs>
        <w:jc w:val="right"/>
        <w:rPr>
          <w:sz w:val="20"/>
          <w:szCs w:val="20"/>
        </w:rPr>
      </w:pPr>
      <w:r w:rsidRPr="007350C2">
        <w:rPr>
          <w:sz w:val="20"/>
          <w:szCs w:val="20"/>
        </w:rPr>
        <w:t>или реконструкции, садового дома</w:t>
      </w:r>
    </w:p>
    <w:p w:rsidR="007350C2" w:rsidRPr="007350C2" w:rsidRDefault="007350C2" w:rsidP="007350C2">
      <w:pPr>
        <w:tabs>
          <w:tab w:val="left" w:pos="2744"/>
        </w:tabs>
        <w:jc w:val="right"/>
      </w:pPr>
      <w:r w:rsidRPr="007350C2">
        <w:rPr>
          <w:sz w:val="20"/>
          <w:szCs w:val="20"/>
        </w:rPr>
        <w:t>жилым домом и жилого дома садовым домом»</w:t>
      </w:r>
    </w:p>
    <w:p w:rsidR="007350C2" w:rsidRPr="007350C2" w:rsidRDefault="007350C2" w:rsidP="007350C2">
      <w:pPr>
        <w:tabs>
          <w:tab w:val="left" w:pos="2744"/>
        </w:tabs>
        <w:jc w:val="right"/>
      </w:pPr>
    </w:p>
    <w:p w:rsidR="007350C2" w:rsidRPr="007350C2" w:rsidRDefault="007350C2" w:rsidP="007350C2">
      <w:pPr>
        <w:tabs>
          <w:tab w:val="left" w:pos="2744"/>
        </w:tabs>
        <w:jc w:val="center"/>
      </w:pPr>
    </w:p>
    <w:p w:rsidR="007350C2" w:rsidRPr="007350C2" w:rsidRDefault="007350C2" w:rsidP="007350C2">
      <w:pPr>
        <w:tabs>
          <w:tab w:val="left" w:pos="2744"/>
        </w:tabs>
        <w:jc w:val="center"/>
      </w:pPr>
      <w:r w:rsidRPr="007350C2">
        <w:t>Заключение</w:t>
      </w:r>
    </w:p>
    <w:p w:rsidR="007350C2" w:rsidRPr="007350C2" w:rsidRDefault="007350C2" w:rsidP="007350C2">
      <w:pPr>
        <w:tabs>
          <w:tab w:val="left" w:pos="2744"/>
        </w:tabs>
        <w:jc w:val="center"/>
      </w:pPr>
      <w:r w:rsidRPr="007350C2">
        <w:t>об оценке соответствия помещения (многоквартирного дома)</w:t>
      </w:r>
    </w:p>
    <w:p w:rsidR="007350C2" w:rsidRPr="007350C2" w:rsidRDefault="007350C2" w:rsidP="007350C2">
      <w:pPr>
        <w:tabs>
          <w:tab w:val="left" w:pos="2744"/>
        </w:tabs>
        <w:jc w:val="center"/>
      </w:pPr>
      <w:r w:rsidRPr="007350C2">
        <w:t>требованиям, установленным в Положении о признании помещения</w:t>
      </w:r>
    </w:p>
    <w:p w:rsidR="007350C2" w:rsidRPr="007350C2" w:rsidRDefault="007350C2" w:rsidP="007350C2">
      <w:pPr>
        <w:tabs>
          <w:tab w:val="left" w:pos="2744"/>
        </w:tabs>
        <w:jc w:val="center"/>
      </w:pPr>
      <w:r w:rsidRPr="007350C2">
        <w:t>жилым помещением, жилого помещения непригодным для проживания,</w:t>
      </w:r>
    </w:p>
    <w:p w:rsidR="007350C2" w:rsidRPr="007350C2" w:rsidRDefault="007350C2" w:rsidP="007350C2">
      <w:pPr>
        <w:tabs>
          <w:tab w:val="left" w:pos="2744"/>
        </w:tabs>
        <w:jc w:val="center"/>
      </w:pPr>
      <w:r w:rsidRPr="007350C2">
        <w:t>многоквартирного дома аварийным и подлежащим сносу</w:t>
      </w:r>
    </w:p>
    <w:p w:rsidR="007350C2" w:rsidRPr="007350C2" w:rsidRDefault="007350C2" w:rsidP="007350C2">
      <w:pPr>
        <w:tabs>
          <w:tab w:val="left" w:pos="2744"/>
        </w:tabs>
        <w:jc w:val="center"/>
      </w:pPr>
      <w:r w:rsidRPr="007350C2">
        <w:t>или реконструкции, садового дома жилым домом</w:t>
      </w:r>
    </w:p>
    <w:p w:rsidR="007350C2" w:rsidRPr="007350C2" w:rsidRDefault="007350C2" w:rsidP="007350C2">
      <w:pPr>
        <w:tabs>
          <w:tab w:val="left" w:pos="2744"/>
        </w:tabs>
        <w:jc w:val="center"/>
      </w:pPr>
      <w:r w:rsidRPr="007350C2">
        <w:t>и жилого дома садовым домом</w:t>
      </w:r>
    </w:p>
    <w:p w:rsidR="007350C2" w:rsidRPr="007350C2" w:rsidRDefault="007350C2" w:rsidP="007350C2">
      <w:pPr>
        <w:tabs>
          <w:tab w:val="left" w:pos="2744"/>
        </w:tabs>
        <w:jc w:val="center"/>
      </w:pPr>
    </w:p>
    <w:p w:rsidR="007350C2" w:rsidRPr="007350C2" w:rsidRDefault="007350C2" w:rsidP="007350C2">
      <w:pPr>
        <w:tabs>
          <w:tab w:val="left" w:pos="2744"/>
        </w:tabs>
        <w:jc w:val="center"/>
      </w:pPr>
      <w:r w:rsidRPr="007350C2">
        <w:t>N ________________________ _______________________________________</w:t>
      </w:r>
    </w:p>
    <w:p w:rsidR="007350C2" w:rsidRPr="007350C2" w:rsidRDefault="007350C2" w:rsidP="007350C2">
      <w:pPr>
        <w:tabs>
          <w:tab w:val="left" w:pos="2744"/>
        </w:tabs>
        <w:jc w:val="center"/>
      </w:pPr>
      <w:r w:rsidRPr="007350C2">
        <w:t>(дата)</w:t>
      </w:r>
    </w:p>
    <w:p w:rsidR="007350C2" w:rsidRPr="007350C2" w:rsidRDefault="007350C2" w:rsidP="007350C2">
      <w:pPr>
        <w:tabs>
          <w:tab w:val="left" w:pos="2744"/>
        </w:tabs>
        <w:jc w:val="center"/>
      </w:pPr>
    </w:p>
    <w:p w:rsidR="007350C2" w:rsidRPr="007350C2" w:rsidRDefault="007350C2" w:rsidP="007350C2">
      <w:pPr>
        <w:tabs>
          <w:tab w:val="left" w:pos="2744"/>
        </w:tabs>
        <w:jc w:val="center"/>
      </w:pPr>
      <w:r w:rsidRPr="007350C2">
        <w:t>__________________________________________________________________</w:t>
      </w:r>
    </w:p>
    <w:p w:rsidR="007350C2" w:rsidRPr="007350C2" w:rsidRDefault="007350C2" w:rsidP="007350C2">
      <w:pPr>
        <w:tabs>
          <w:tab w:val="left" w:pos="2744"/>
        </w:tabs>
        <w:jc w:val="center"/>
      </w:pPr>
      <w:proofErr w:type="gramStart"/>
      <w:r w:rsidRPr="007350C2">
        <w:t>(месторасположение помещения, в том числе наименования</w:t>
      </w:r>
      <w:proofErr w:type="gramEnd"/>
    </w:p>
    <w:p w:rsidR="007350C2" w:rsidRPr="007350C2" w:rsidRDefault="007350C2" w:rsidP="007350C2">
      <w:pPr>
        <w:tabs>
          <w:tab w:val="left" w:pos="2744"/>
        </w:tabs>
        <w:jc w:val="center"/>
      </w:pPr>
      <w:r w:rsidRPr="007350C2">
        <w:t>населенного пункта и улицы, номера дома и квартиры)</w:t>
      </w:r>
    </w:p>
    <w:p w:rsidR="007350C2" w:rsidRPr="007350C2" w:rsidRDefault="007350C2" w:rsidP="007350C2">
      <w:pPr>
        <w:tabs>
          <w:tab w:val="left" w:pos="2744"/>
        </w:tabs>
        <w:jc w:val="center"/>
      </w:pPr>
    </w:p>
    <w:p w:rsidR="007350C2" w:rsidRPr="007350C2" w:rsidRDefault="007350C2" w:rsidP="007350C2">
      <w:pPr>
        <w:tabs>
          <w:tab w:val="left" w:pos="2744"/>
        </w:tabs>
        <w:jc w:val="both"/>
      </w:pPr>
      <w:r w:rsidRPr="007350C2">
        <w:t>Межведомственная комиссия, назначенная</w:t>
      </w:r>
    </w:p>
    <w:p w:rsidR="007350C2" w:rsidRPr="007350C2" w:rsidRDefault="007350C2" w:rsidP="007350C2">
      <w:pPr>
        <w:tabs>
          <w:tab w:val="left" w:pos="2744"/>
        </w:tabs>
      </w:pPr>
      <w:r w:rsidRPr="007350C2">
        <w:t>_________________________________________________________________,</w:t>
      </w:r>
    </w:p>
    <w:p w:rsidR="007350C2" w:rsidRPr="007350C2" w:rsidRDefault="007350C2" w:rsidP="007350C2">
      <w:pPr>
        <w:tabs>
          <w:tab w:val="left" w:pos="2744"/>
        </w:tabs>
      </w:pPr>
      <w:proofErr w:type="gramStart"/>
      <w:r w:rsidRPr="007350C2">
        <w:t>(кем назначена, наименование федерального органа исполнительной</w:t>
      </w:r>
      <w:proofErr w:type="gramEnd"/>
    </w:p>
    <w:p w:rsidR="007350C2" w:rsidRPr="007350C2" w:rsidRDefault="007350C2" w:rsidP="007350C2">
      <w:pPr>
        <w:tabs>
          <w:tab w:val="left" w:pos="2744"/>
        </w:tabs>
      </w:pPr>
      <w:r w:rsidRPr="007350C2">
        <w:t>власти, органа исполнительной власти субъекта Российской</w:t>
      </w:r>
    </w:p>
    <w:p w:rsidR="007350C2" w:rsidRPr="007350C2" w:rsidRDefault="007350C2" w:rsidP="007350C2">
      <w:pPr>
        <w:tabs>
          <w:tab w:val="left" w:pos="2744"/>
        </w:tabs>
      </w:pPr>
      <w:r w:rsidRPr="007350C2">
        <w:t>Федерации, органа местного самоуправления, дата, номер решения</w:t>
      </w:r>
    </w:p>
    <w:p w:rsidR="007350C2" w:rsidRPr="007350C2" w:rsidRDefault="007350C2" w:rsidP="007350C2">
      <w:pPr>
        <w:tabs>
          <w:tab w:val="left" w:pos="2744"/>
        </w:tabs>
      </w:pPr>
      <w:r w:rsidRPr="007350C2">
        <w:t>о созыве комиссии)</w:t>
      </w:r>
    </w:p>
    <w:p w:rsidR="007350C2" w:rsidRPr="007350C2" w:rsidRDefault="007350C2" w:rsidP="007350C2">
      <w:pPr>
        <w:tabs>
          <w:tab w:val="left" w:pos="2744"/>
        </w:tabs>
      </w:pPr>
      <w:r w:rsidRPr="007350C2">
        <w:t>в составе председателя ___________________________________________</w:t>
      </w:r>
    </w:p>
    <w:p w:rsidR="007350C2" w:rsidRPr="007350C2" w:rsidRDefault="007350C2" w:rsidP="007350C2">
      <w:pPr>
        <w:tabs>
          <w:tab w:val="left" w:pos="2744"/>
        </w:tabs>
      </w:pPr>
      <w:r w:rsidRPr="007350C2">
        <w:t>__________________________________________________________________</w:t>
      </w:r>
    </w:p>
    <w:p w:rsidR="007350C2" w:rsidRPr="007350C2" w:rsidRDefault="007350C2" w:rsidP="007350C2">
      <w:pPr>
        <w:tabs>
          <w:tab w:val="left" w:pos="2744"/>
        </w:tabs>
      </w:pPr>
      <w:r w:rsidRPr="007350C2">
        <w:t>(</w:t>
      </w:r>
      <w:proofErr w:type="spellStart"/>
      <w:r w:rsidRPr="007350C2">
        <w:t>ф.и.</w:t>
      </w:r>
      <w:proofErr w:type="gramStart"/>
      <w:r w:rsidRPr="007350C2">
        <w:t>о</w:t>
      </w:r>
      <w:proofErr w:type="gramEnd"/>
      <w:r w:rsidRPr="007350C2">
        <w:t>.</w:t>
      </w:r>
      <w:proofErr w:type="spellEnd"/>
      <w:r w:rsidRPr="007350C2">
        <w:t xml:space="preserve">, </w:t>
      </w:r>
      <w:proofErr w:type="gramStart"/>
      <w:r w:rsidRPr="007350C2">
        <w:t>занимаемая</w:t>
      </w:r>
      <w:proofErr w:type="gramEnd"/>
      <w:r w:rsidRPr="007350C2">
        <w:t xml:space="preserve"> должность и место работы)</w:t>
      </w:r>
    </w:p>
    <w:p w:rsidR="007350C2" w:rsidRPr="007350C2" w:rsidRDefault="007350C2" w:rsidP="007350C2">
      <w:pPr>
        <w:tabs>
          <w:tab w:val="left" w:pos="2744"/>
        </w:tabs>
      </w:pPr>
      <w:r w:rsidRPr="007350C2">
        <w:t>и членов комиссии ________________________________________________</w:t>
      </w:r>
    </w:p>
    <w:p w:rsidR="007350C2" w:rsidRPr="007350C2" w:rsidRDefault="007350C2" w:rsidP="007350C2">
      <w:pPr>
        <w:tabs>
          <w:tab w:val="left" w:pos="2744"/>
        </w:tabs>
      </w:pPr>
      <w:r w:rsidRPr="007350C2">
        <w:t>__________________________________________________________________</w:t>
      </w:r>
    </w:p>
    <w:p w:rsidR="007350C2" w:rsidRPr="007350C2" w:rsidRDefault="007350C2" w:rsidP="007350C2">
      <w:pPr>
        <w:tabs>
          <w:tab w:val="left" w:pos="2744"/>
        </w:tabs>
      </w:pPr>
      <w:r w:rsidRPr="007350C2">
        <w:t>(</w:t>
      </w:r>
      <w:proofErr w:type="spellStart"/>
      <w:r w:rsidRPr="007350C2">
        <w:t>ф.и.</w:t>
      </w:r>
      <w:proofErr w:type="gramStart"/>
      <w:r w:rsidRPr="007350C2">
        <w:t>о</w:t>
      </w:r>
      <w:proofErr w:type="gramEnd"/>
      <w:r w:rsidRPr="007350C2">
        <w:t>.</w:t>
      </w:r>
      <w:proofErr w:type="spellEnd"/>
      <w:r w:rsidRPr="007350C2">
        <w:t xml:space="preserve">, </w:t>
      </w:r>
      <w:proofErr w:type="gramStart"/>
      <w:r w:rsidRPr="007350C2">
        <w:t>занимаемая</w:t>
      </w:r>
      <w:proofErr w:type="gramEnd"/>
      <w:r w:rsidRPr="007350C2">
        <w:t xml:space="preserve"> должность и место работы)</w:t>
      </w:r>
    </w:p>
    <w:p w:rsidR="007350C2" w:rsidRPr="007350C2" w:rsidRDefault="007350C2" w:rsidP="007350C2">
      <w:pPr>
        <w:tabs>
          <w:tab w:val="left" w:pos="2744"/>
        </w:tabs>
      </w:pPr>
      <w:r w:rsidRPr="007350C2">
        <w:t>при участии приглашенных экспертов _______________________________</w:t>
      </w:r>
    </w:p>
    <w:p w:rsidR="007350C2" w:rsidRPr="007350C2" w:rsidRDefault="007350C2" w:rsidP="007350C2">
      <w:pPr>
        <w:tabs>
          <w:tab w:val="left" w:pos="2744"/>
        </w:tabs>
      </w:pPr>
      <w:r w:rsidRPr="007350C2">
        <w:t>__________________________________________________________________</w:t>
      </w:r>
    </w:p>
    <w:p w:rsidR="007350C2" w:rsidRPr="007350C2" w:rsidRDefault="007350C2" w:rsidP="007350C2">
      <w:pPr>
        <w:tabs>
          <w:tab w:val="left" w:pos="2744"/>
        </w:tabs>
      </w:pPr>
      <w:r w:rsidRPr="007350C2">
        <w:t>__________________________________________________________________</w:t>
      </w:r>
    </w:p>
    <w:p w:rsidR="007350C2" w:rsidRPr="007350C2" w:rsidRDefault="007350C2" w:rsidP="007350C2">
      <w:pPr>
        <w:tabs>
          <w:tab w:val="left" w:pos="2744"/>
        </w:tabs>
      </w:pPr>
      <w:r w:rsidRPr="007350C2">
        <w:t>(</w:t>
      </w:r>
      <w:proofErr w:type="spellStart"/>
      <w:r w:rsidRPr="007350C2">
        <w:t>ф.и.</w:t>
      </w:r>
      <w:proofErr w:type="gramStart"/>
      <w:r w:rsidRPr="007350C2">
        <w:t>о</w:t>
      </w:r>
      <w:proofErr w:type="gramEnd"/>
      <w:r w:rsidRPr="007350C2">
        <w:t>.</w:t>
      </w:r>
      <w:proofErr w:type="spellEnd"/>
      <w:r w:rsidRPr="007350C2">
        <w:t xml:space="preserve">, </w:t>
      </w:r>
      <w:proofErr w:type="gramStart"/>
      <w:r w:rsidRPr="007350C2">
        <w:t>занимаемая</w:t>
      </w:r>
      <w:proofErr w:type="gramEnd"/>
      <w:r w:rsidRPr="007350C2">
        <w:t xml:space="preserve"> должность и место работы)</w:t>
      </w:r>
    </w:p>
    <w:p w:rsidR="007350C2" w:rsidRPr="007350C2" w:rsidRDefault="007350C2" w:rsidP="007350C2">
      <w:pPr>
        <w:tabs>
          <w:tab w:val="left" w:pos="2744"/>
        </w:tabs>
      </w:pPr>
      <w:r w:rsidRPr="007350C2">
        <w:t>и приглашенного собственника помещения или уполномоченного им лица</w:t>
      </w:r>
    </w:p>
    <w:p w:rsidR="007350C2" w:rsidRPr="007350C2" w:rsidRDefault="007350C2" w:rsidP="007350C2">
      <w:pPr>
        <w:tabs>
          <w:tab w:val="left" w:pos="2744"/>
        </w:tabs>
      </w:pPr>
      <w:r w:rsidRPr="007350C2">
        <w:t>__________________________________________________________________</w:t>
      </w:r>
    </w:p>
    <w:p w:rsidR="007350C2" w:rsidRPr="007350C2" w:rsidRDefault="007350C2" w:rsidP="007350C2">
      <w:pPr>
        <w:tabs>
          <w:tab w:val="left" w:pos="2744"/>
        </w:tabs>
      </w:pPr>
      <w:r w:rsidRPr="007350C2">
        <w:t>(</w:t>
      </w:r>
      <w:proofErr w:type="spellStart"/>
      <w:r w:rsidRPr="007350C2">
        <w:t>ф.и.</w:t>
      </w:r>
      <w:proofErr w:type="gramStart"/>
      <w:r w:rsidRPr="007350C2">
        <w:t>о</w:t>
      </w:r>
      <w:proofErr w:type="gramEnd"/>
      <w:r w:rsidRPr="007350C2">
        <w:t>.</w:t>
      </w:r>
      <w:proofErr w:type="spellEnd"/>
      <w:r w:rsidRPr="007350C2">
        <w:t xml:space="preserve">, </w:t>
      </w:r>
      <w:proofErr w:type="gramStart"/>
      <w:r w:rsidRPr="007350C2">
        <w:t>занимаемая</w:t>
      </w:r>
      <w:proofErr w:type="gramEnd"/>
      <w:r w:rsidRPr="007350C2">
        <w:t xml:space="preserve"> должность и место работы)</w:t>
      </w:r>
    </w:p>
    <w:p w:rsidR="007350C2" w:rsidRPr="007350C2" w:rsidRDefault="007350C2" w:rsidP="007350C2">
      <w:pPr>
        <w:tabs>
          <w:tab w:val="left" w:pos="2744"/>
        </w:tabs>
      </w:pPr>
      <w:r w:rsidRPr="007350C2">
        <w:t>по результатам рассмотренных документов __________________________</w:t>
      </w:r>
    </w:p>
    <w:p w:rsidR="007350C2" w:rsidRPr="007350C2" w:rsidRDefault="007350C2" w:rsidP="007350C2">
      <w:pPr>
        <w:tabs>
          <w:tab w:val="left" w:pos="2744"/>
        </w:tabs>
      </w:pPr>
      <w:r w:rsidRPr="007350C2">
        <w:t>__________________________________________________________________</w:t>
      </w:r>
    </w:p>
    <w:p w:rsidR="007350C2" w:rsidRPr="007350C2" w:rsidRDefault="007350C2" w:rsidP="007350C2">
      <w:pPr>
        <w:tabs>
          <w:tab w:val="left" w:pos="2744"/>
        </w:tabs>
      </w:pPr>
      <w:r w:rsidRPr="007350C2">
        <w:t>(приводится перечень документов)</w:t>
      </w:r>
    </w:p>
    <w:p w:rsidR="007350C2" w:rsidRPr="007350C2" w:rsidRDefault="007350C2" w:rsidP="007350C2">
      <w:pPr>
        <w:tabs>
          <w:tab w:val="left" w:pos="2744"/>
        </w:tabs>
      </w:pPr>
      <w:r w:rsidRPr="007350C2">
        <w:t xml:space="preserve">и   на  основании акта межведомственной комиссии, составленного </w:t>
      </w:r>
      <w:proofErr w:type="gramStart"/>
      <w:r w:rsidRPr="007350C2">
        <w:t>по</w:t>
      </w:r>
      <w:proofErr w:type="gramEnd"/>
    </w:p>
    <w:p w:rsidR="007350C2" w:rsidRPr="007350C2" w:rsidRDefault="007350C2" w:rsidP="007350C2">
      <w:pPr>
        <w:tabs>
          <w:tab w:val="left" w:pos="2744"/>
        </w:tabs>
      </w:pPr>
      <w:r w:rsidRPr="007350C2">
        <w:t>результатам обследования, ________________________________________</w:t>
      </w:r>
    </w:p>
    <w:p w:rsidR="007350C2" w:rsidRPr="007350C2" w:rsidRDefault="007350C2" w:rsidP="007350C2">
      <w:pPr>
        <w:tabs>
          <w:tab w:val="left" w:pos="2744"/>
        </w:tabs>
      </w:pPr>
      <w:r w:rsidRPr="007350C2">
        <w:t>__________________________________________________________________</w:t>
      </w:r>
    </w:p>
    <w:p w:rsidR="007350C2" w:rsidRPr="007350C2" w:rsidRDefault="007350C2" w:rsidP="007350C2">
      <w:pPr>
        <w:tabs>
          <w:tab w:val="left" w:pos="2744"/>
        </w:tabs>
      </w:pPr>
      <w:r w:rsidRPr="007350C2">
        <w:t>__________________________________________________________________</w:t>
      </w:r>
    </w:p>
    <w:p w:rsidR="007350C2" w:rsidRPr="007350C2" w:rsidRDefault="007350C2" w:rsidP="007350C2">
      <w:pPr>
        <w:tabs>
          <w:tab w:val="left" w:pos="2744"/>
        </w:tabs>
      </w:pPr>
      <w:r w:rsidRPr="007350C2">
        <w:t>__________________________________________________________________</w:t>
      </w:r>
    </w:p>
    <w:p w:rsidR="007350C2" w:rsidRPr="007350C2" w:rsidRDefault="007350C2" w:rsidP="007350C2">
      <w:pPr>
        <w:tabs>
          <w:tab w:val="left" w:pos="2744"/>
        </w:tabs>
      </w:pPr>
      <w:r w:rsidRPr="007350C2">
        <w:t>__________________________________________________________________</w:t>
      </w:r>
    </w:p>
    <w:p w:rsidR="007350C2" w:rsidRPr="007350C2" w:rsidRDefault="007350C2" w:rsidP="007350C2">
      <w:pPr>
        <w:tabs>
          <w:tab w:val="left" w:pos="2744"/>
        </w:tabs>
      </w:pPr>
      <w:proofErr w:type="gramStart"/>
      <w:r w:rsidRPr="007350C2">
        <w:t>(приводится заключение, взятое из акта обследования (в случае</w:t>
      </w:r>
      <w:proofErr w:type="gramEnd"/>
    </w:p>
    <w:p w:rsidR="007350C2" w:rsidRPr="007350C2" w:rsidRDefault="007350C2" w:rsidP="007350C2">
      <w:pPr>
        <w:tabs>
          <w:tab w:val="left" w:pos="2744"/>
        </w:tabs>
      </w:pPr>
      <w:r w:rsidRPr="007350C2">
        <w:t>проведения обследования), или указывается, что на основании</w:t>
      </w:r>
    </w:p>
    <w:p w:rsidR="007350C2" w:rsidRPr="007350C2" w:rsidRDefault="007350C2" w:rsidP="007350C2">
      <w:pPr>
        <w:tabs>
          <w:tab w:val="left" w:pos="2744"/>
        </w:tabs>
      </w:pPr>
      <w:r w:rsidRPr="007350C2">
        <w:t>решения межведомственной комиссии обследование не проводилось)</w:t>
      </w:r>
    </w:p>
    <w:p w:rsidR="007350C2" w:rsidRPr="007350C2" w:rsidRDefault="007350C2" w:rsidP="007350C2">
      <w:pPr>
        <w:tabs>
          <w:tab w:val="left" w:pos="2744"/>
        </w:tabs>
      </w:pPr>
      <w:r w:rsidRPr="007350C2">
        <w:t>приняла заключение о _____________________________________________</w:t>
      </w:r>
    </w:p>
    <w:p w:rsidR="007350C2" w:rsidRPr="007350C2" w:rsidRDefault="007350C2" w:rsidP="007350C2">
      <w:pPr>
        <w:tabs>
          <w:tab w:val="left" w:pos="2744"/>
        </w:tabs>
      </w:pPr>
      <w:r w:rsidRPr="007350C2">
        <w:t>__________________________________________________________________</w:t>
      </w:r>
    </w:p>
    <w:p w:rsidR="007350C2" w:rsidRPr="007350C2" w:rsidRDefault="007350C2" w:rsidP="007350C2">
      <w:pPr>
        <w:tabs>
          <w:tab w:val="left" w:pos="2744"/>
        </w:tabs>
      </w:pPr>
      <w:r w:rsidRPr="007350C2">
        <w:t>__________________________________________________________________</w:t>
      </w:r>
    </w:p>
    <w:p w:rsidR="007350C2" w:rsidRPr="007350C2" w:rsidRDefault="007350C2" w:rsidP="007350C2">
      <w:pPr>
        <w:tabs>
          <w:tab w:val="left" w:pos="2744"/>
        </w:tabs>
      </w:pPr>
      <w:r w:rsidRPr="007350C2">
        <w:t>_________________________________________________________________.</w:t>
      </w:r>
    </w:p>
    <w:p w:rsidR="007350C2" w:rsidRPr="007350C2" w:rsidRDefault="007350C2" w:rsidP="007350C2">
      <w:pPr>
        <w:tabs>
          <w:tab w:val="left" w:pos="2744"/>
        </w:tabs>
      </w:pPr>
      <w:proofErr w:type="gramStart"/>
      <w:r w:rsidRPr="007350C2">
        <w:t>(приводится обоснование принятого межведомственной комиссией</w:t>
      </w:r>
      <w:proofErr w:type="gramEnd"/>
    </w:p>
    <w:p w:rsidR="007350C2" w:rsidRPr="007350C2" w:rsidRDefault="007350C2" w:rsidP="007350C2">
      <w:pPr>
        <w:tabs>
          <w:tab w:val="left" w:pos="2744"/>
        </w:tabs>
      </w:pPr>
      <w:r w:rsidRPr="007350C2">
        <w:t>заключения об оценке соответствия помещения</w:t>
      </w:r>
    </w:p>
    <w:p w:rsidR="007350C2" w:rsidRPr="007350C2" w:rsidRDefault="007350C2" w:rsidP="007350C2">
      <w:pPr>
        <w:tabs>
          <w:tab w:val="left" w:pos="2744"/>
        </w:tabs>
      </w:pPr>
      <w:r w:rsidRPr="007350C2">
        <w:t>(многоквартирного дома) требованиям, установленным в Положении</w:t>
      </w:r>
    </w:p>
    <w:p w:rsidR="007350C2" w:rsidRPr="007350C2" w:rsidRDefault="007350C2" w:rsidP="007350C2">
      <w:pPr>
        <w:tabs>
          <w:tab w:val="left" w:pos="2744"/>
        </w:tabs>
      </w:pPr>
      <w:r w:rsidRPr="007350C2">
        <w:t>о признании помещения жилым помещением, жилого помещения</w:t>
      </w:r>
    </w:p>
    <w:p w:rsidR="007350C2" w:rsidRPr="007350C2" w:rsidRDefault="007350C2" w:rsidP="007350C2">
      <w:pPr>
        <w:tabs>
          <w:tab w:val="left" w:pos="2744"/>
        </w:tabs>
      </w:pPr>
      <w:proofErr w:type="gramStart"/>
      <w:r w:rsidRPr="007350C2">
        <w:t>непригодным</w:t>
      </w:r>
      <w:proofErr w:type="gramEnd"/>
      <w:r w:rsidRPr="007350C2">
        <w:t xml:space="preserve"> для проживания и многоквартирного дома аварийным</w:t>
      </w:r>
    </w:p>
    <w:p w:rsidR="007350C2" w:rsidRPr="007350C2" w:rsidRDefault="007350C2" w:rsidP="007350C2">
      <w:pPr>
        <w:tabs>
          <w:tab w:val="left" w:pos="2744"/>
        </w:tabs>
      </w:pPr>
      <w:r w:rsidRPr="007350C2">
        <w:t>и подлежащим сносу или реконструкции)</w:t>
      </w:r>
    </w:p>
    <w:p w:rsidR="007350C2" w:rsidRPr="007350C2" w:rsidRDefault="007350C2" w:rsidP="007350C2">
      <w:pPr>
        <w:tabs>
          <w:tab w:val="left" w:pos="2744"/>
        </w:tabs>
      </w:pPr>
    </w:p>
    <w:p w:rsidR="007350C2" w:rsidRPr="007350C2" w:rsidRDefault="007350C2" w:rsidP="007350C2">
      <w:pPr>
        <w:tabs>
          <w:tab w:val="left" w:pos="2744"/>
        </w:tabs>
      </w:pPr>
      <w:r w:rsidRPr="007350C2">
        <w:t>Приложение к заключению:</w:t>
      </w:r>
    </w:p>
    <w:p w:rsidR="007350C2" w:rsidRPr="007350C2" w:rsidRDefault="007350C2" w:rsidP="007350C2">
      <w:pPr>
        <w:tabs>
          <w:tab w:val="left" w:pos="2744"/>
        </w:tabs>
      </w:pPr>
      <w:r w:rsidRPr="007350C2">
        <w:t>а) перечень рассмотренных документов;</w:t>
      </w:r>
    </w:p>
    <w:p w:rsidR="007350C2" w:rsidRPr="007350C2" w:rsidRDefault="007350C2" w:rsidP="007350C2">
      <w:pPr>
        <w:tabs>
          <w:tab w:val="left" w:pos="2744"/>
        </w:tabs>
      </w:pPr>
      <w:r w:rsidRPr="007350C2">
        <w:t>б) акт обследования помещения (в случае проведения обследования);</w:t>
      </w:r>
    </w:p>
    <w:p w:rsidR="007350C2" w:rsidRPr="007350C2" w:rsidRDefault="007350C2" w:rsidP="007350C2">
      <w:pPr>
        <w:tabs>
          <w:tab w:val="left" w:pos="2744"/>
        </w:tabs>
      </w:pPr>
      <w:r w:rsidRPr="007350C2">
        <w:t xml:space="preserve">в) перечень   других   материалов,   запрошенных  </w:t>
      </w:r>
      <w:proofErr w:type="gramStart"/>
      <w:r w:rsidRPr="007350C2">
        <w:t>межведомственной</w:t>
      </w:r>
      <w:proofErr w:type="gramEnd"/>
    </w:p>
    <w:p w:rsidR="007350C2" w:rsidRPr="007350C2" w:rsidRDefault="007350C2" w:rsidP="007350C2">
      <w:pPr>
        <w:tabs>
          <w:tab w:val="left" w:pos="2744"/>
        </w:tabs>
      </w:pPr>
      <w:r w:rsidRPr="007350C2">
        <w:t>комиссией;</w:t>
      </w:r>
    </w:p>
    <w:p w:rsidR="007350C2" w:rsidRPr="007350C2" w:rsidRDefault="007350C2" w:rsidP="007350C2">
      <w:pPr>
        <w:tabs>
          <w:tab w:val="left" w:pos="2744"/>
        </w:tabs>
      </w:pPr>
      <w:r w:rsidRPr="007350C2">
        <w:t>г) особое мнение членов межведомственной комиссии:</w:t>
      </w:r>
    </w:p>
    <w:p w:rsidR="007350C2" w:rsidRPr="007350C2" w:rsidRDefault="007350C2" w:rsidP="007350C2">
      <w:pPr>
        <w:tabs>
          <w:tab w:val="left" w:pos="2744"/>
        </w:tabs>
      </w:pPr>
      <w:r w:rsidRPr="007350C2">
        <w:t>_________________________________________________________________.</w:t>
      </w:r>
    </w:p>
    <w:p w:rsidR="007350C2" w:rsidRPr="007350C2" w:rsidRDefault="007350C2" w:rsidP="007350C2">
      <w:pPr>
        <w:tabs>
          <w:tab w:val="left" w:pos="2744"/>
        </w:tabs>
      </w:pPr>
    </w:p>
    <w:p w:rsidR="007350C2" w:rsidRPr="007350C2" w:rsidRDefault="007350C2" w:rsidP="007350C2">
      <w:pPr>
        <w:tabs>
          <w:tab w:val="left" w:pos="2744"/>
        </w:tabs>
      </w:pPr>
      <w:r w:rsidRPr="007350C2">
        <w:t>Председатель межведомственной комиссии</w:t>
      </w:r>
    </w:p>
    <w:p w:rsidR="007350C2" w:rsidRPr="007350C2" w:rsidRDefault="007350C2" w:rsidP="007350C2">
      <w:pPr>
        <w:tabs>
          <w:tab w:val="left" w:pos="2744"/>
        </w:tabs>
      </w:pPr>
      <w:r w:rsidRPr="007350C2">
        <w:t>_____________________         ________________________________</w:t>
      </w:r>
    </w:p>
    <w:p w:rsidR="007350C2" w:rsidRPr="007350C2" w:rsidRDefault="007350C2" w:rsidP="007350C2">
      <w:pPr>
        <w:tabs>
          <w:tab w:val="left" w:pos="2744"/>
        </w:tabs>
      </w:pPr>
      <w:r w:rsidRPr="007350C2">
        <w:t>(подпись)                           (</w:t>
      </w:r>
      <w:proofErr w:type="spellStart"/>
      <w:r w:rsidRPr="007350C2">
        <w:t>ф.и.</w:t>
      </w:r>
      <w:proofErr w:type="gramStart"/>
      <w:r w:rsidRPr="007350C2">
        <w:t>о</w:t>
      </w:r>
      <w:proofErr w:type="gramEnd"/>
      <w:r w:rsidRPr="007350C2">
        <w:t>.</w:t>
      </w:r>
      <w:proofErr w:type="spellEnd"/>
      <w:r w:rsidRPr="007350C2">
        <w:t>)</w:t>
      </w:r>
    </w:p>
    <w:p w:rsidR="007350C2" w:rsidRPr="007350C2" w:rsidRDefault="007350C2" w:rsidP="007350C2">
      <w:pPr>
        <w:tabs>
          <w:tab w:val="left" w:pos="2744"/>
        </w:tabs>
      </w:pPr>
    </w:p>
    <w:p w:rsidR="007350C2" w:rsidRPr="007350C2" w:rsidRDefault="007350C2" w:rsidP="007350C2">
      <w:pPr>
        <w:tabs>
          <w:tab w:val="left" w:pos="2744"/>
        </w:tabs>
      </w:pPr>
      <w:r w:rsidRPr="007350C2">
        <w:t>Члены межведомственной комиссии</w:t>
      </w:r>
    </w:p>
    <w:p w:rsidR="007350C2" w:rsidRPr="007350C2" w:rsidRDefault="007350C2" w:rsidP="007350C2">
      <w:pPr>
        <w:tabs>
          <w:tab w:val="left" w:pos="2744"/>
        </w:tabs>
      </w:pPr>
      <w:r w:rsidRPr="007350C2">
        <w:t>_____________________         ________________________________</w:t>
      </w:r>
    </w:p>
    <w:p w:rsidR="007350C2" w:rsidRPr="007350C2" w:rsidRDefault="007350C2" w:rsidP="007350C2">
      <w:pPr>
        <w:tabs>
          <w:tab w:val="left" w:pos="2744"/>
        </w:tabs>
      </w:pPr>
      <w:r w:rsidRPr="007350C2">
        <w:t>(подпись)                           (</w:t>
      </w:r>
      <w:proofErr w:type="spellStart"/>
      <w:r w:rsidRPr="007350C2">
        <w:t>ф.и.</w:t>
      </w:r>
      <w:proofErr w:type="gramStart"/>
      <w:r w:rsidRPr="007350C2">
        <w:t>о</w:t>
      </w:r>
      <w:proofErr w:type="gramEnd"/>
      <w:r w:rsidRPr="007350C2">
        <w:t>.</w:t>
      </w:r>
      <w:proofErr w:type="spellEnd"/>
      <w:r w:rsidRPr="007350C2">
        <w:t>)</w:t>
      </w:r>
    </w:p>
    <w:p w:rsidR="007350C2" w:rsidRPr="007350C2" w:rsidRDefault="007350C2" w:rsidP="007350C2">
      <w:pPr>
        <w:tabs>
          <w:tab w:val="left" w:pos="2744"/>
        </w:tabs>
      </w:pPr>
      <w:r w:rsidRPr="007350C2">
        <w:t>_____________________         ________________________________</w:t>
      </w:r>
    </w:p>
    <w:p w:rsidR="007350C2" w:rsidRPr="007350C2" w:rsidRDefault="007350C2" w:rsidP="007350C2">
      <w:pPr>
        <w:tabs>
          <w:tab w:val="left" w:pos="2744"/>
        </w:tabs>
      </w:pPr>
      <w:r w:rsidRPr="007350C2">
        <w:t>(подпись)                           (</w:t>
      </w:r>
      <w:proofErr w:type="spellStart"/>
      <w:r w:rsidRPr="007350C2">
        <w:t>ф.и.</w:t>
      </w:r>
      <w:proofErr w:type="gramStart"/>
      <w:r w:rsidRPr="007350C2">
        <w:t>о</w:t>
      </w:r>
      <w:proofErr w:type="gramEnd"/>
      <w:r w:rsidRPr="007350C2">
        <w:t>.</w:t>
      </w:r>
      <w:proofErr w:type="spellEnd"/>
      <w:r w:rsidRPr="007350C2">
        <w:t>)</w:t>
      </w:r>
    </w:p>
    <w:p w:rsidR="007350C2" w:rsidRPr="007350C2" w:rsidRDefault="007350C2" w:rsidP="007350C2">
      <w:pPr>
        <w:tabs>
          <w:tab w:val="left" w:pos="2744"/>
        </w:tabs>
      </w:pPr>
    </w:p>
    <w:p w:rsidR="007350C2" w:rsidRPr="007350C2" w:rsidRDefault="007350C2" w:rsidP="007350C2">
      <w:pPr>
        <w:tabs>
          <w:tab w:val="left" w:pos="2744"/>
        </w:tabs>
        <w:jc w:val="center"/>
      </w:pPr>
    </w:p>
    <w:p w:rsidR="007350C2" w:rsidRPr="007350C2" w:rsidRDefault="007350C2" w:rsidP="007350C2">
      <w:pPr>
        <w:shd w:val="clear" w:color="auto" w:fill="FFFFFF"/>
        <w:autoSpaceDE w:val="0"/>
        <w:autoSpaceDN w:val="0"/>
        <w:adjustRightInd w:val="0"/>
        <w:ind w:firstLine="709"/>
        <w:jc w:val="right"/>
        <w:outlineLvl w:val="0"/>
      </w:pPr>
    </w:p>
    <w:p w:rsidR="007350C2" w:rsidRPr="007350C2" w:rsidRDefault="007350C2" w:rsidP="007350C2">
      <w:pPr>
        <w:autoSpaceDE w:val="0"/>
        <w:autoSpaceDN w:val="0"/>
        <w:ind w:firstLine="709"/>
        <w:jc w:val="right"/>
      </w:pPr>
    </w:p>
    <w:p w:rsidR="007350C2" w:rsidRPr="007350C2" w:rsidRDefault="007350C2" w:rsidP="007350C2">
      <w:pPr>
        <w:autoSpaceDE w:val="0"/>
        <w:autoSpaceDN w:val="0"/>
        <w:ind w:firstLine="709"/>
        <w:jc w:val="right"/>
      </w:pPr>
    </w:p>
    <w:p w:rsidR="007350C2" w:rsidRPr="007350C2" w:rsidRDefault="007350C2" w:rsidP="007350C2">
      <w:pPr>
        <w:autoSpaceDE w:val="0"/>
        <w:autoSpaceDN w:val="0"/>
        <w:ind w:firstLine="709"/>
        <w:jc w:val="right"/>
      </w:pPr>
    </w:p>
    <w:p w:rsidR="007350C2" w:rsidRPr="007350C2" w:rsidRDefault="007350C2" w:rsidP="007350C2">
      <w:pPr>
        <w:autoSpaceDE w:val="0"/>
        <w:autoSpaceDN w:val="0"/>
        <w:ind w:firstLine="709"/>
        <w:jc w:val="right"/>
      </w:pPr>
    </w:p>
    <w:p w:rsidR="007350C2" w:rsidRPr="007350C2" w:rsidRDefault="007350C2" w:rsidP="007350C2">
      <w:pPr>
        <w:autoSpaceDE w:val="0"/>
        <w:autoSpaceDN w:val="0"/>
        <w:ind w:firstLine="709"/>
        <w:jc w:val="right"/>
      </w:pPr>
    </w:p>
    <w:p w:rsidR="007350C2" w:rsidRPr="007350C2" w:rsidRDefault="007350C2" w:rsidP="007350C2">
      <w:pPr>
        <w:shd w:val="clear" w:color="auto" w:fill="FFFFFF"/>
        <w:ind w:firstLine="709"/>
        <w:jc w:val="right"/>
        <w:textAlignment w:val="baseline"/>
        <w:rPr>
          <w:color w:val="2D2D2D"/>
          <w:spacing w:val="2"/>
          <w:sz w:val="28"/>
          <w:szCs w:val="28"/>
        </w:rPr>
      </w:pPr>
    </w:p>
    <w:p w:rsidR="007350C2" w:rsidRPr="007350C2" w:rsidRDefault="007350C2" w:rsidP="007350C2">
      <w:pPr>
        <w:shd w:val="clear" w:color="auto" w:fill="FFFFFF"/>
        <w:ind w:firstLine="709"/>
        <w:jc w:val="right"/>
        <w:textAlignment w:val="baseline"/>
        <w:rPr>
          <w:color w:val="2D2D2D"/>
          <w:spacing w:val="2"/>
          <w:sz w:val="28"/>
          <w:szCs w:val="28"/>
        </w:rPr>
      </w:pPr>
    </w:p>
    <w:p w:rsidR="007350C2" w:rsidRPr="007350C2" w:rsidRDefault="007350C2" w:rsidP="007350C2">
      <w:pPr>
        <w:shd w:val="clear" w:color="auto" w:fill="FFFFFF"/>
        <w:ind w:firstLine="709"/>
        <w:jc w:val="right"/>
        <w:textAlignment w:val="baseline"/>
        <w:rPr>
          <w:color w:val="2D2D2D"/>
          <w:spacing w:val="2"/>
          <w:sz w:val="28"/>
          <w:szCs w:val="28"/>
        </w:rPr>
      </w:pPr>
    </w:p>
    <w:p w:rsidR="007350C2" w:rsidRPr="007350C2" w:rsidRDefault="007350C2" w:rsidP="007350C2">
      <w:pPr>
        <w:shd w:val="clear" w:color="auto" w:fill="FFFFFF"/>
        <w:ind w:firstLine="709"/>
        <w:jc w:val="right"/>
        <w:textAlignment w:val="baseline"/>
        <w:rPr>
          <w:color w:val="2D2D2D"/>
          <w:spacing w:val="2"/>
          <w:sz w:val="28"/>
          <w:szCs w:val="28"/>
        </w:rPr>
      </w:pPr>
    </w:p>
    <w:p w:rsidR="007350C2" w:rsidRPr="007350C2" w:rsidRDefault="007350C2" w:rsidP="007350C2">
      <w:pPr>
        <w:shd w:val="clear" w:color="auto" w:fill="FFFFFF"/>
        <w:ind w:firstLine="709"/>
        <w:jc w:val="right"/>
        <w:textAlignment w:val="baseline"/>
        <w:rPr>
          <w:color w:val="2D2D2D"/>
          <w:spacing w:val="2"/>
          <w:sz w:val="28"/>
          <w:szCs w:val="28"/>
        </w:rPr>
      </w:pPr>
    </w:p>
    <w:p w:rsidR="007350C2" w:rsidRPr="007350C2" w:rsidRDefault="007350C2" w:rsidP="007350C2">
      <w:pPr>
        <w:shd w:val="clear" w:color="auto" w:fill="FFFFFF"/>
        <w:ind w:firstLine="709"/>
        <w:jc w:val="right"/>
        <w:textAlignment w:val="baseline"/>
        <w:rPr>
          <w:color w:val="2D2D2D"/>
          <w:spacing w:val="2"/>
          <w:sz w:val="28"/>
          <w:szCs w:val="28"/>
        </w:rPr>
      </w:pPr>
    </w:p>
    <w:p w:rsidR="007350C2" w:rsidRPr="007350C2" w:rsidRDefault="007350C2" w:rsidP="007350C2">
      <w:pPr>
        <w:shd w:val="clear" w:color="auto" w:fill="FFFFFF"/>
        <w:ind w:firstLine="709"/>
        <w:jc w:val="right"/>
        <w:textAlignment w:val="baseline"/>
        <w:rPr>
          <w:color w:val="2D2D2D"/>
          <w:spacing w:val="2"/>
          <w:sz w:val="28"/>
          <w:szCs w:val="28"/>
        </w:rPr>
      </w:pPr>
    </w:p>
    <w:p w:rsidR="007350C2" w:rsidRPr="00EA0173" w:rsidRDefault="007350C2" w:rsidP="007350C2">
      <w:pPr>
        <w:shd w:val="clear" w:color="auto" w:fill="FFFFFF"/>
        <w:spacing w:line="276" w:lineRule="auto"/>
        <w:ind w:firstLine="567"/>
        <w:jc w:val="right"/>
        <w:rPr>
          <w:rFonts w:eastAsiaTheme="minorHAnsi" w:cstheme="minorBidi"/>
          <w:lang w:eastAsia="en-US"/>
        </w:rPr>
      </w:pPr>
      <w:r w:rsidRPr="007350C2">
        <w:rPr>
          <w:color w:val="2D2D2D"/>
          <w:spacing w:val="2"/>
          <w:sz w:val="28"/>
          <w:szCs w:val="28"/>
        </w:rPr>
        <w:br/>
      </w:r>
      <w:r w:rsidRPr="007350C2">
        <w:rPr>
          <w:color w:val="2D2D2D"/>
          <w:spacing w:val="2"/>
          <w:sz w:val="28"/>
          <w:szCs w:val="28"/>
        </w:rPr>
        <w:br/>
      </w:r>
    </w:p>
    <w:sectPr w:rsidR="007350C2" w:rsidRPr="00EA0173" w:rsidSect="00627000">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6AA1" w:rsidRDefault="000B6AA1" w:rsidP="00CD2CD4">
      <w:r>
        <w:separator/>
      </w:r>
    </w:p>
  </w:endnote>
  <w:endnote w:type="continuationSeparator" w:id="0">
    <w:p w:rsidR="000B6AA1" w:rsidRDefault="000B6AA1" w:rsidP="00CD2C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6AA1" w:rsidRDefault="000B6AA1" w:rsidP="00CD2CD4">
      <w:r>
        <w:separator/>
      </w:r>
    </w:p>
  </w:footnote>
  <w:footnote w:type="continuationSeparator" w:id="0">
    <w:p w:rsidR="000B6AA1" w:rsidRDefault="000B6AA1" w:rsidP="00CD2C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AB5354"/>
    <w:multiLevelType w:val="multilevel"/>
    <w:tmpl w:val="40FC8752"/>
    <w:lvl w:ilvl="0">
      <w:start w:val="1"/>
      <w:numFmt w:val="decimal"/>
      <w:lvlText w:val="%1."/>
      <w:lvlJc w:val="left"/>
      <w:pPr>
        <w:ind w:left="1714" w:hanging="1005"/>
      </w:pPr>
      <w:rPr>
        <w:rFonts w:cs="Times New Roman" w:hint="default"/>
      </w:rPr>
    </w:lvl>
    <w:lvl w:ilvl="1">
      <w:start w:val="6"/>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
    <w:nsid w:val="098B3CFF"/>
    <w:multiLevelType w:val="hybridMultilevel"/>
    <w:tmpl w:val="646CFB6C"/>
    <w:lvl w:ilvl="0" w:tplc="555C316E">
      <w:start w:val="1"/>
      <w:numFmt w:val="bullet"/>
      <w:lvlText w:val=""/>
      <w:lvlJc w:val="left"/>
      <w:pPr>
        <w:ind w:left="1070" w:hanging="360"/>
      </w:pPr>
      <w:rPr>
        <w:rFonts w:ascii="Symbol" w:hAnsi="Symbol" w:hint="default"/>
      </w:rPr>
    </w:lvl>
    <w:lvl w:ilvl="1" w:tplc="95A4489C">
      <w:start w:val="1"/>
      <w:numFmt w:val="decimal"/>
      <w:lvlText w:val="%2)"/>
      <w:lvlJc w:val="left"/>
      <w:pPr>
        <w:ind w:left="1920" w:hanging="840"/>
      </w:pPr>
      <w:rPr>
        <w:rFonts w:cs="Times New Roman" w:hint="default"/>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nsid w:val="0AC25EDE"/>
    <w:multiLevelType w:val="hybridMultilevel"/>
    <w:tmpl w:val="47061EC0"/>
    <w:lvl w:ilvl="0" w:tplc="6982031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F611C92"/>
    <w:multiLevelType w:val="multilevel"/>
    <w:tmpl w:val="B0B6A6DC"/>
    <w:lvl w:ilvl="0">
      <w:start w:val="2"/>
      <w:numFmt w:val="upperRoman"/>
      <w:lvlText w:val="%1."/>
      <w:lvlJc w:val="left"/>
      <w:pPr>
        <w:ind w:left="1800" w:hanging="720"/>
      </w:pPr>
    </w:lvl>
    <w:lvl w:ilvl="1">
      <w:start w:val="15"/>
      <w:numFmt w:val="decimal"/>
      <w:isLgl/>
      <w:lvlText w:val="%1.%2."/>
      <w:lvlJc w:val="left"/>
      <w:pPr>
        <w:ind w:left="2520" w:hanging="1440"/>
      </w:pPr>
    </w:lvl>
    <w:lvl w:ilvl="2">
      <w:start w:val="1"/>
      <w:numFmt w:val="decimal"/>
      <w:isLgl/>
      <w:lvlText w:val="%1.%2.%3."/>
      <w:lvlJc w:val="left"/>
      <w:pPr>
        <w:ind w:left="2520" w:hanging="1440"/>
      </w:pPr>
    </w:lvl>
    <w:lvl w:ilvl="3">
      <w:start w:val="1"/>
      <w:numFmt w:val="decimal"/>
      <w:isLgl/>
      <w:lvlText w:val="%1.%2.%3.%4."/>
      <w:lvlJc w:val="left"/>
      <w:pPr>
        <w:ind w:left="2520" w:hanging="1440"/>
      </w:pPr>
    </w:lvl>
    <w:lvl w:ilvl="4">
      <w:start w:val="1"/>
      <w:numFmt w:val="decimal"/>
      <w:isLgl/>
      <w:lvlText w:val="%1.%2.%3.%4.%5."/>
      <w:lvlJc w:val="left"/>
      <w:pPr>
        <w:ind w:left="2520" w:hanging="1440"/>
      </w:pPr>
    </w:lvl>
    <w:lvl w:ilvl="5">
      <w:start w:val="1"/>
      <w:numFmt w:val="decimal"/>
      <w:isLgl/>
      <w:lvlText w:val="%1.%2.%3.%4.%5.%6."/>
      <w:lvlJc w:val="left"/>
      <w:pPr>
        <w:ind w:left="2520" w:hanging="1440"/>
      </w:pPr>
    </w:lvl>
    <w:lvl w:ilvl="6">
      <w:start w:val="1"/>
      <w:numFmt w:val="decimal"/>
      <w:isLgl/>
      <w:lvlText w:val="%1.%2.%3.%4.%5.%6.%7."/>
      <w:lvlJc w:val="left"/>
      <w:pPr>
        <w:ind w:left="2880" w:hanging="1800"/>
      </w:pPr>
    </w:lvl>
    <w:lvl w:ilvl="7">
      <w:start w:val="1"/>
      <w:numFmt w:val="decimal"/>
      <w:isLgl/>
      <w:lvlText w:val="%1.%2.%3.%4.%5.%6.%7.%8."/>
      <w:lvlJc w:val="left"/>
      <w:pPr>
        <w:ind w:left="2880" w:hanging="1800"/>
      </w:pPr>
    </w:lvl>
    <w:lvl w:ilvl="8">
      <w:start w:val="1"/>
      <w:numFmt w:val="decimal"/>
      <w:isLgl/>
      <w:lvlText w:val="%1.%2.%3.%4.%5.%6.%7.%8.%9."/>
      <w:lvlJc w:val="left"/>
      <w:pPr>
        <w:ind w:left="3240" w:hanging="2160"/>
      </w:pPr>
    </w:lvl>
  </w:abstractNum>
  <w:abstractNum w:abstractNumId="4">
    <w:nsid w:val="197552DB"/>
    <w:multiLevelType w:val="hybridMultilevel"/>
    <w:tmpl w:val="D01ECC22"/>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5">
    <w:nsid w:val="1BDD1A58"/>
    <w:multiLevelType w:val="hybridMultilevel"/>
    <w:tmpl w:val="CC22CE62"/>
    <w:lvl w:ilvl="0" w:tplc="39606EF2">
      <w:start w:val="1"/>
      <w:numFmt w:val="bullet"/>
      <w:lvlText w:val=""/>
      <w:lvlJc w:val="left"/>
      <w:pPr>
        <w:ind w:left="1211"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6">
    <w:nsid w:val="1D002EEB"/>
    <w:multiLevelType w:val="hybridMultilevel"/>
    <w:tmpl w:val="60088B2C"/>
    <w:lvl w:ilvl="0" w:tplc="266678E6">
      <w:start w:val="1"/>
      <w:numFmt w:val="bullet"/>
      <w:lvlText w:val=""/>
      <w:lvlJc w:val="left"/>
      <w:pPr>
        <w:ind w:left="4755"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7">
    <w:nsid w:val="233A2A72"/>
    <w:multiLevelType w:val="hybridMultilevel"/>
    <w:tmpl w:val="070A53F6"/>
    <w:lvl w:ilvl="0" w:tplc="320681CE">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8">
    <w:nsid w:val="26A52F5A"/>
    <w:multiLevelType w:val="hybridMultilevel"/>
    <w:tmpl w:val="B156BC74"/>
    <w:lvl w:ilvl="0" w:tplc="555C316E">
      <w:start w:val="1"/>
      <w:numFmt w:val="bullet"/>
      <w:lvlText w:val=""/>
      <w:lvlJc w:val="left"/>
      <w:pPr>
        <w:ind w:left="1070" w:hanging="360"/>
      </w:pPr>
      <w:rPr>
        <w:rFonts w:ascii="Symbol" w:hAnsi="Symbol" w:hint="default"/>
      </w:rPr>
    </w:lvl>
    <w:lvl w:ilvl="1" w:tplc="95A4489C">
      <w:start w:val="1"/>
      <w:numFmt w:val="decimal"/>
      <w:lvlText w:val="%2)"/>
      <w:lvlJc w:val="left"/>
      <w:pPr>
        <w:ind w:left="1920" w:hanging="840"/>
      </w:pPr>
      <w:rPr>
        <w:rFonts w:cs="Times New Roman" w:hint="default"/>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9">
    <w:nsid w:val="2AD43C0D"/>
    <w:multiLevelType w:val="hybridMultilevel"/>
    <w:tmpl w:val="11B6B68A"/>
    <w:lvl w:ilvl="0" w:tplc="320681C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2FB90135"/>
    <w:multiLevelType w:val="hybridMultilevel"/>
    <w:tmpl w:val="EE5E319A"/>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1">
    <w:nsid w:val="31C229C3"/>
    <w:multiLevelType w:val="hybridMultilevel"/>
    <w:tmpl w:val="922AC6BC"/>
    <w:lvl w:ilvl="0" w:tplc="320681CE">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2">
    <w:nsid w:val="37A730F5"/>
    <w:multiLevelType w:val="hybridMultilevel"/>
    <w:tmpl w:val="AFFA98E6"/>
    <w:lvl w:ilvl="0" w:tplc="04190001">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cs="Times New Roman"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Times New Roman"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Times New Roman" w:hint="default"/>
      </w:rPr>
    </w:lvl>
    <w:lvl w:ilvl="8" w:tplc="04190005">
      <w:start w:val="1"/>
      <w:numFmt w:val="bullet"/>
      <w:lvlText w:val=""/>
      <w:lvlJc w:val="left"/>
      <w:pPr>
        <w:ind w:left="7020" w:hanging="360"/>
      </w:pPr>
      <w:rPr>
        <w:rFonts w:ascii="Wingdings" w:hAnsi="Wingdings" w:hint="default"/>
      </w:rPr>
    </w:lvl>
  </w:abstractNum>
  <w:abstractNum w:abstractNumId="13">
    <w:nsid w:val="47722A38"/>
    <w:multiLevelType w:val="hybridMultilevel"/>
    <w:tmpl w:val="B29ED836"/>
    <w:lvl w:ilvl="0" w:tplc="266678E6">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4">
    <w:nsid w:val="482F0291"/>
    <w:multiLevelType w:val="hybridMultilevel"/>
    <w:tmpl w:val="B900B8B8"/>
    <w:lvl w:ilvl="0" w:tplc="311C44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550859F6"/>
    <w:multiLevelType w:val="hybridMultilevel"/>
    <w:tmpl w:val="B5BEEF92"/>
    <w:lvl w:ilvl="0" w:tplc="EC8079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6930B83"/>
    <w:multiLevelType w:val="hybridMultilevel"/>
    <w:tmpl w:val="C58E87F2"/>
    <w:lvl w:ilvl="0" w:tplc="320681CE">
      <w:start w:val="1"/>
      <w:numFmt w:val="bullet"/>
      <w:lvlText w:val="-"/>
      <w:lvlJc w:val="left"/>
      <w:pPr>
        <w:ind w:left="1260" w:hanging="360"/>
      </w:pPr>
      <w:rPr>
        <w:rFonts w:ascii="Times New Roman" w:hAnsi="Times New Roman" w:cs="Times New Roman"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hint="default"/>
      </w:rPr>
    </w:lvl>
  </w:abstractNum>
  <w:abstractNum w:abstractNumId="17">
    <w:nsid w:val="5A9B3667"/>
    <w:multiLevelType w:val="hybridMultilevel"/>
    <w:tmpl w:val="81C4C6E6"/>
    <w:lvl w:ilvl="0" w:tplc="320681CE">
      <w:start w:val="1"/>
      <w:numFmt w:val="bullet"/>
      <w:lvlText w:val="-"/>
      <w:lvlJc w:val="left"/>
      <w:pPr>
        <w:ind w:left="786"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6A66178F"/>
    <w:multiLevelType w:val="hybridMultilevel"/>
    <w:tmpl w:val="A75C2010"/>
    <w:lvl w:ilvl="0" w:tplc="6E58C8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4DA317D"/>
    <w:multiLevelType w:val="hybridMultilevel"/>
    <w:tmpl w:val="990C0F60"/>
    <w:lvl w:ilvl="0" w:tplc="555C316E">
      <w:start w:val="1"/>
      <w:numFmt w:val="bullet"/>
      <w:lvlText w:val=""/>
      <w:lvlJc w:val="left"/>
      <w:pPr>
        <w:ind w:left="1070" w:hanging="360"/>
      </w:pPr>
      <w:rPr>
        <w:rFonts w:ascii="Symbol" w:hAnsi="Symbol" w:hint="default"/>
      </w:rPr>
    </w:lvl>
    <w:lvl w:ilvl="1" w:tplc="95A4489C">
      <w:start w:val="1"/>
      <w:numFmt w:val="decimal"/>
      <w:lvlText w:val="%2)"/>
      <w:lvlJc w:val="left"/>
      <w:pPr>
        <w:ind w:left="1920" w:hanging="840"/>
      </w:pPr>
      <w:rPr>
        <w:rFonts w:cs="Times New Roman" w:hint="default"/>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0">
    <w:nsid w:val="761A19A2"/>
    <w:multiLevelType w:val="hybridMultilevel"/>
    <w:tmpl w:val="54D4CF0E"/>
    <w:lvl w:ilvl="0" w:tplc="B35E8B7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4"/>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3"/>
    <w:lvlOverride w:ilvl="0">
      <w:startOverride w:val="2"/>
    </w:lvlOverride>
    <w:lvlOverride w:ilvl="1">
      <w:startOverride w:val="1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7"/>
  </w:num>
  <w:num w:numId="8">
    <w:abstractNumId w:val="16"/>
  </w:num>
  <w:num w:numId="9">
    <w:abstractNumId w:val="6"/>
  </w:num>
  <w:num w:numId="10">
    <w:abstractNumId w:val="13"/>
  </w:num>
  <w:num w:numId="11">
    <w:abstractNumId w:val="9"/>
  </w:num>
  <w:num w:numId="12">
    <w:abstractNumId w:val="15"/>
  </w:num>
  <w:num w:numId="13">
    <w:abstractNumId w:val="14"/>
  </w:num>
  <w:num w:numId="14">
    <w:abstractNumId w:val="2"/>
  </w:num>
  <w:num w:numId="15">
    <w:abstractNumId w:val="5"/>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num>
  <w:num w:numId="18">
    <w:abstractNumId w:val="18"/>
  </w:num>
  <w:num w:numId="19">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7"/>
  </w:num>
  <w:num w:numId="24">
    <w:abstractNumId w:val="20"/>
  </w:num>
  <w:num w:numId="25">
    <w:abstractNumId w:val="12"/>
  </w:num>
  <w:num w:numId="26">
    <w:abstractNumId w:val="11"/>
  </w:num>
  <w:num w:numId="27">
    <w:abstractNumId w:val="6"/>
  </w:num>
  <w:num w:numId="2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2"/>
  </w:compat>
  <w:rsids>
    <w:rsidRoot w:val="00E82552"/>
    <w:rsid w:val="00016B9F"/>
    <w:rsid w:val="00020B91"/>
    <w:rsid w:val="000B6AA1"/>
    <w:rsid w:val="000D006D"/>
    <w:rsid w:val="000D4009"/>
    <w:rsid w:val="00123862"/>
    <w:rsid w:val="001242CB"/>
    <w:rsid w:val="00161844"/>
    <w:rsid w:val="0019520D"/>
    <w:rsid w:val="001A0D09"/>
    <w:rsid w:val="001D5558"/>
    <w:rsid w:val="001E53EE"/>
    <w:rsid w:val="002055CB"/>
    <w:rsid w:val="0024125F"/>
    <w:rsid w:val="00266B76"/>
    <w:rsid w:val="00286A94"/>
    <w:rsid w:val="002C1F42"/>
    <w:rsid w:val="002C230A"/>
    <w:rsid w:val="002D1570"/>
    <w:rsid w:val="002D3BC3"/>
    <w:rsid w:val="002E22E1"/>
    <w:rsid w:val="00321CAD"/>
    <w:rsid w:val="003302EA"/>
    <w:rsid w:val="003D14C5"/>
    <w:rsid w:val="003D60A9"/>
    <w:rsid w:val="003D6EF9"/>
    <w:rsid w:val="00411853"/>
    <w:rsid w:val="00425707"/>
    <w:rsid w:val="00442D5A"/>
    <w:rsid w:val="004704DD"/>
    <w:rsid w:val="004708DD"/>
    <w:rsid w:val="004A68BF"/>
    <w:rsid w:val="00525AF7"/>
    <w:rsid w:val="00565627"/>
    <w:rsid w:val="005E3B3A"/>
    <w:rsid w:val="00627000"/>
    <w:rsid w:val="006B5949"/>
    <w:rsid w:val="006E589D"/>
    <w:rsid w:val="006F38DF"/>
    <w:rsid w:val="007350C2"/>
    <w:rsid w:val="00773C75"/>
    <w:rsid w:val="00793239"/>
    <w:rsid w:val="007D222C"/>
    <w:rsid w:val="007E703C"/>
    <w:rsid w:val="00814636"/>
    <w:rsid w:val="008474A3"/>
    <w:rsid w:val="008726B8"/>
    <w:rsid w:val="008D7A32"/>
    <w:rsid w:val="00926F77"/>
    <w:rsid w:val="00934B73"/>
    <w:rsid w:val="00995E59"/>
    <w:rsid w:val="009B2505"/>
    <w:rsid w:val="009F146B"/>
    <w:rsid w:val="00A36487"/>
    <w:rsid w:val="00AF5192"/>
    <w:rsid w:val="00B42FD9"/>
    <w:rsid w:val="00B45402"/>
    <w:rsid w:val="00B46DAF"/>
    <w:rsid w:val="00BA2275"/>
    <w:rsid w:val="00BC0864"/>
    <w:rsid w:val="00BC2830"/>
    <w:rsid w:val="00C408C5"/>
    <w:rsid w:val="00C474BC"/>
    <w:rsid w:val="00CC2B71"/>
    <w:rsid w:val="00CD1B61"/>
    <w:rsid w:val="00CD2CD4"/>
    <w:rsid w:val="00D0209A"/>
    <w:rsid w:val="00D43B20"/>
    <w:rsid w:val="00D57DC0"/>
    <w:rsid w:val="00D8403A"/>
    <w:rsid w:val="00D86BF1"/>
    <w:rsid w:val="00DB51C1"/>
    <w:rsid w:val="00DC6F27"/>
    <w:rsid w:val="00DF5D1F"/>
    <w:rsid w:val="00E275D4"/>
    <w:rsid w:val="00E82552"/>
    <w:rsid w:val="00E853E3"/>
    <w:rsid w:val="00EA0173"/>
    <w:rsid w:val="00F016F2"/>
    <w:rsid w:val="00F10CB9"/>
    <w:rsid w:val="00F43B2C"/>
    <w:rsid w:val="00F569F1"/>
    <w:rsid w:val="00F662F5"/>
    <w:rsid w:val="00FA11E7"/>
    <w:rsid w:val="00FC557E"/>
    <w:rsid w:val="00FF28D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ru-RU" w:eastAsia="en-US" w:bidi="ar-SA"/>
      </w:rPr>
    </w:rPrDefault>
    <w:pPrDefault>
      <w:pPr>
        <w:spacing w:before="100" w:beforeAutospacing="1" w:after="100" w:afterAutospacing="1"/>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0173"/>
    <w:pPr>
      <w:spacing w:before="0" w:beforeAutospacing="0" w:after="0" w:afterAutospacing="0"/>
      <w:jc w:val="left"/>
    </w:pPr>
    <w:rPr>
      <w:rFonts w:eastAsia="Times New Roman"/>
      <w:sz w:val="24"/>
      <w:szCs w:val="24"/>
      <w:lang w:eastAsia="ru-RU"/>
    </w:rPr>
  </w:style>
  <w:style w:type="paragraph" w:styleId="1">
    <w:name w:val="heading 1"/>
    <w:basedOn w:val="a"/>
    <w:next w:val="a"/>
    <w:link w:val="10"/>
    <w:uiPriority w:val="9"/>
    <w:qFormat/>
    <w:rsid w:val="00EA0173"/>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next w:val="a"/>
    <w:link w:val="20"/>
    <w:uiPriority w:val="9"/>
    <w:unhideWhenUsed/>
    <w:qFormat/>
    <w:rsid w:val="00EA0173"/>
    <w:pPr>
      <w:keepNext/>
      <w:keepLines/>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
    <w:next w:val="a"/>
    <w:link w:val="30"/>
    <w:uiPriority w:val="99"/>
    <w:unhideWhenUsed/>
    <w:qFormat/>
    <w:rsid w:val="00EA0173"/>
    <w:pPr>
      <w:keepNext/>
      <w:keepLines/>
      <w:spacing w:before="200" w:line="276" w:lineRule="auto"/>
      <w:outlineLvl w:val="2"/>
    </w:pPr>
    <w:rPr>
      <w:rFonts w:ascii="Cambria" w:eastAsia="SimSun" w:hAnsi="Cambria" w:cs="Cambria"/>
      <w:b/>
      <w:bCs/>
      <w:color w:val="4F81BD"/>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A0173"/>
    <w:pPr>
      <w:spacing w:before="0" w:beforeAutospacing="0" w:after="0" w:afterAutospacing="0"/>
      <w:jc w:val="left"/>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EA0173"/>
    <w:rPr>
      <w:rFonts w:ascii="Tahoma" w:hAnsi="Tahoma" w:cs="Tahoma"/>
      <w:sz w:val="16"/>
      <w:szCs w:val="16"/>
    </w:rPr>
  </w:style>
  <w:style w:type="character" w:customStyle="1" w:styleId="a5">
    <w:name w:val="Текст выноски Знак"/>
    <w:basedOn w:val="a0"/>
    <w:link w:val="a4"/>
    <w:uiPriority w:val="99"/>
    <w:semiHidden/>
    <w:rsid w:val="00EA0173"/>
    <w:rPr>
      <w:rFonts w:ascii="Tahoma" w:eastAsia="Times New Roman" w:hAnsi="Tahoma" w:cs="Tahoma"/>
      <w:sz w:val="16"/>
      <w:szCs w:val="16"/>
      <w:lang w:eastAsia="ru-RU"/>
    </w:rPr>
  </w:style>
  <w:style w:type="character" w:customStyle="1" w:styleId="10">
    <w:name w:val="Заголовок 1 Знак"/>
    <w:basedOn w:val="a0"/>
    <w:link w:val="1"/>
    <w:uiPriority w:val="9"/>
    <w:rsid w:val="00EA0173"/>
    <w:rPr>
      <w:rFonts w:asciiTheme="majorHAnsi" w:eastAsiaTheme="majorEastAsia" w:hAnsiTheme="majorHAnsi" w:cstheme="majorBidi"/>
      <w:b/>
      <w:bCs/>
      <w:color w:val="365F91" w:themeColor="accent1" w:themeShade="BF"/>
    </w:rPr>
  </w:style>
  <w:style w:type="character" w:customStyle="1" w:styleId="20">
    <w:name w:val="Заголовок 2 Знак"/>
    <w:basedOn w:val="a0"/>
    <w:link w:val="2"/>
    <w:uiPriority w:val="9"/>
    <w:rsid w:val="00EA017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9"/>
    <w:rsid w:val="00EA0173"/>
    <w:rPr>
      <w:rFonts w:ascii="Cambria" w:eastAsia="SimSun" w:hAnsi="Cambria" w:cs="Cambria"/>
      <w:b/>
      <w:bCs/>
      <w:color w:val="4F81BD"/>
      <w:sz w:val="24"/>
      <w:szCs w:val="24"/>
      <w:lang w:eastAsia="zh-CN"/>
    </w:rPr>
  </w:style>
  <w:style w:type="numbering" w:customStyle="1" w:styleId="11">
    <w:name w:val="Нет списка1"/>
    <w:next w:val="a2"/>
    <w:uiPriority w:val="99"/>
    <w:semiHidden/>
    <w:unhideWhenUsed/>
    <w:rsid w:val="00EA0173"/>
  </w:style>
  <w:style w:type="numbering" w:customStyle="1" w:styleId="110">
    <w:name w:val="Нет списка11"/>
    <w:next w:val="a2"/>
    <w:uiPriority w:val="99"/>
    <w:semiHidden/>
    <w:unhideWhenUsed/>
    <w:rsid w:val="00EA0173"/>
  </w:style>
  <w:style w:type="character" w:styleId="a6">
    <w:name w:val="Hyperlink"/>
    <w:basedOn w:val="a0"/>
    <w:uiPriority w:val="99"/>
    <w:unhideWhenUsed/>
    <w:rsid w:val="00EA0173"/>
    <w:rPr>
      <w:rFonts w:ascii="Times New Roman" w:hAnsi="Times New Roman" w:cs="Times New Roman" w:hint="default"/>
      <w:color w:val="0000FF"/>
      <w:u w:val="single"/>
    </w:rPr>
  </w:style>
  <w:style w:type="character" w:styleId="a7">
    <w:name w:val="FollowedHyperlink"/>
    <w:basedOn w:val="a0"/>
    <w:uiPriority w:val="99"/>
    <w:semiHidden/>
    <w:unhideWhenUsed/>
    <w:rsid w:val="00EA0173"/>
    <w:rPr>
      <w:color w:val="800080" w:themeColor="followedHyperlink"/>
      <w:u w:val="single"/>
    </w:rPr>
  </w:style>
  <w:style w:type="character" w:customStyle="1" w:styleId="a8">
    <w:name w:val="Обычный (веб) Знак"/>
    <w:aliases w:val="Обычный (веб) Знак1 Знак,Обычный (веб) Знак Знак Знак"/>
    <w:link w:val="a9"/>
    <w:uiPriority w:val="99"/>
    <w:locked/>
    <w:rsid w:val="00EA0173"/>
    <w:rPr>
      <w:rFonts w:eastAsia="SimSun"/>
      <w:sz w:val="16"/>
      <w:szCs w:val="20"/>
      <w:lang w:eastAsia="ru-RU"/>
    </w:rPr>
  </w:style>
  <w:style w:type="paragraph" w:styleId="a9">
    <w:name w:val="Normal (Web)"/>
    <w:aliases w:val="Обычный (веб) Знак1,Обычный (веб) Знак Знак"/>
    <w:basedOn w:val="a"/>
    <w:link w:val="a8"/>
    <w:uiPriority w:val="99"/>
    <w:unhideWhenUsed/>
    <w:qFormat/>
    <w:rsid w:val="00EA0173"/>
    <w:pPr>
      <w:spacing w:after="200" w:line="276" w:lineRule="auto"/>
      <w:ind w:left="720"/>
    </w:pPr>
    <w:rPr>
      <w:rFonts w:eastAsia="SimSun"/>
      <w:sz w:val="16"/>
      <w:szCs w:val="20"/>
    </w:rPr>
  </w:style>
  <w:style w:type="character" w:customStyle="1" w:styleId="aa">
    <w:name w:val="Текст сноски Знак"/>
    <w:basedOn w:val="a0"/>
    <w:link w:val="ab"/>
    <w:uiPriority w:val="99"/>
    <w:semiHidden/>
    <w:locked/>
    <w:rsid w:val="00EA0173"/>
    <w:rPr>
      <w:rFonts w:eastAsia="Calibri"/>
      <w:sz w:val="20"/>
      <w:szCs w:val="20"/>
    </w:rPr>
  </w:style>
  <w:style w:type="character" w:customStyle="1" w:styleId="ac">
    <w:name w:val="Текст примечания Знак"/>
    <w:basedOn w:val="a0"/>
    <w:link w:val="ad"/>
    <w:semiHidden/>
    <w:locked/>
    <w:rsid w:val="00EA0173"/>
    <w:rPr>
      <w:rFonts w:ascii="Calibri" w:eastAsia="Times New Roman" w:hAnsi="Calibri"/>
      <w:sz w:val="20"/>
      <w:szCs w:val="20"/>
      <w:lang w:eastAsia="ru-RU"/>
    </w:rPr>
  </w:style>
  <w:style w:type="character" w:customStyle="1" w:styleId="ae">
    <w:name w:val="Верхний колонтитул Знак"/>
    <w:basedOn w:val="a0"/>
    <w:link w:val="af"/>
    <w:uiPriority w:val="99"/>
    <w:locked/>
    <w:rsid w:val="00EA0173"/>
    <w:rPr>
      <w:rFonts w:ascii="Calibri" w:eastAsia="Times New Roman" w:hAnsi="Calibri"/>
      <w:lang w:eastAsia="ru-RU"/>
    </w:rPr>
  </w:style>
  <w:style w:type="character" w:customStyle="1" w:styleId="af0">
    <w:name w:val="Нижний колонтитул Знак"/>
    <w:basedOn w:val="a0"/>
    <w:link w:val="af1"/>
    <w:uiPriority w:val="99"/>
    <w:locked/>
    <w:rsid w:val="00EA0173"/>
    <w:rPr>
      <w:rFonts w:ascii="Calibri" w:eastAsia="Times New Roman" w:hAnsi="Calibri"/>
      <w:lang w:eastAsia="ru-RU"/>
    </w:rPr>
  </w:style>
  <w:style w:type="character" w:customStyle="1" w:styleId="af2">
    <w:name w:val="Основной текст Знак"/>
    <w:basedOn w:val="a0"/>
    <w:link w:val="af3"/>
    <w:locked/>
    <w:rsid w:val="00EA0173"/>
    <w:rPr>
      <w:rFonts w:ascii="Calibri" w:eastAsia="Times New Roman" w:hAnsi="Calibri"/>
      <w:lang w:eastAsia="ru-RU"/>
    </w:rPr>
  </w:style>
  <w:style w:type="paragraph" w:styleId="ad">
    <w:name w:val="annotation text"/>
    <w:basedOn w:val="a"/>
    <w:link w:val="ac"/>
    <w:semiHidden/>
    <w:unhideWhenUsed/>
    <w:rsid w:val="00EA0173"/>
    <w:pPr>
      <w:spacing w:after="200"/>
    </w:pPr>
    <w:rPr>
      <w:rFonts w:ascii="Calibri" w:hAnsi="Calibri"/>
      <w:sz w:val="20"/>
      <w:szCs w:val="20"/>
    </w:rPr>
  </w:style>
  <w:style w:type="character" w:customStyle="1" w:styleId="12">
    <w:name w:val="Текст примечания Знак1"/>
    <w:basedOn w:val="a0"/>
    <w:uiPriority w:val="99"/>
    <w:semiHidden/>
    <w:rsid w:val="00EA0173"/>
    <w:rPr>
      <w:rFonts w:eastAsia="Times New Roman"/>
      <w:sz w:val="20"/>
      <w:szCs w:val="20"/>
      <w:lang w:eastAsia="ru-RU"/>
    </w:rPr>
  </w:style>
  <w:style w:type="character" w:customStyle="1" w:styleId="af4">
    <w:name w:val="Тема примечания Знак"/>
    <w:basedOn w:val="ac"/>
    <w:link w:val="af5"/>
    <w:semiHidden/>
    <w:locked/>
    <w:rsid w:val="00EA0173"/>
    <w:rPr>
      <w:rFonts w:ascii="Calibri" w:eastAsia="Times New Roman" w:hAnsi="Calibri"/>
      <w:b/>
      <w:bCs/>
      <w:sz w:val="20"/>
      <w:szCs w:val="20"/>
      <w:lang w:eastAsia="ru-RU"/>
    </w:rPr>
  </w:style>
  <w:style w:type="character" w:customStyle="1" w:styleId="ConsPlusNormal">
    <w:name w:val="ConsPlusNormal Знак"/>
    <w:link w:val="ConsPlusNormal0"/>
    <w:uiPriority w:val="99"/>
    <w:locked/>
    <w:rsid w:val="00EA0173"/>
    <w:rPr>
      <w:rFonts w:ascii="Arial" w:eastAsia="Calibri" w:hAnsi="Arial"/>
      <w:sz w:val="26"/>
      <w:lang w:eastAsia="ru-RU"/>
    </w:rPr>
  </w:style>
  <w:style w:type="paragraph" w:customStyle="1" w:styleId="ConsPlusNormal0">
    <w:name w:val="ConsPlusNormal"/>
    <w:link w:val="ConsPlusNormal"/>
    <w:uiPriority w:val="99"/>
    <w:rsid w:val="00EA0173"/>
    <w:pPr>
      <w:widowControl w:val="0"/>
      <w:autoSpaceDE w:val="0"/>
      <w:autoSpaceDN w:val="0"/>
      <w:adjustRightInd w:val="0"/>
      <w:spacing w:before="0" w:beforeAutospacing="0" w:after="0" w:afterAutospacing="0"/>
      <w:jc w:val="left"/>
    </w:pPr>
    <w:rPr>
      <w:rFonts w:ascii="Arial" w:eastAsia="Calibri" w:hAnsi="Arial"/>
      <w:sz w:val="26"/>
      <w:lang w:eastAsia="ru-RU"/>
    </w:rPr>
  </w:style>
  <w:style w:type="paragraph" w:customStyle="1" w:styleId="ConsPlusNonformat">
    <w:name w:val="ConsPlusNonformat"/>
    <w:rsid w:val="00EA0173"/>
    <w:pPr>
      <w:widowControl w:val="0"/>
      <w:autoSpaceDE w:val="0"/>
      <w:autoSpaceDN w:val="0"/>
      <w:adjustRightInd w:val="0"/>
      <w:spacing w:before="0" w:beforeAutospacing="0" w:after="0" w:afterAutospacing="0"/>
      <w:jc w:val="left"/>
    </w:pPr>
    <w:rPr>
      <w:rFonts w:ascii="Courier New" w:eastAsia="Times New Roman" w:hAnsi="Courier New" w:cs="Courier New"/>
      <w:sz w:val="20"/>
      <w:szCs w:val="20"/>
      <w:lang w:eastAsia="ru-RU"/>
    </w:rPr>
  </w:style>
  <w:style w:type="paragraph" w:customStyle="1" w:styleId="ConsPlusTitle">
    <w:name w:val="ConsPlusTitle"/>
    <w:uiPriority w:val="99"/>
    <w:qFormat/>
    <w:rsid w:val="00EA0173"/>
    <w:pPr>
      <w:widowControl w:val="0"/>
      <w:autoSpaceDE w:val="0"/>
      <w:autoSpaceDN w:val="0"/>
      <w:adjustRightInd w:val="0"/>
      <w:spacing w:before="0" w:beforeAutospacing="0" w:after="0" w:afterAutospacing="0"/>
      <w:jc w:val="left"/>
    </w:pPr>
    <w:rPr>
      <w:rFonts w:ascii="Arial" w:eastAsia="Times New Roman" w:hAnsi="Arial" w:cs="Arial"/>
      <w:b/>
      <w:bCs/>
      <w:sz w:val="20"/>
      <w:szCs w:val="20"/>
      <w:lang w:eastAsia="ru-RU"/>
    </w:rPr>
  </w:style>
  <w:style w:type="paragraph" w:customStyle="1" w:styleId="ConsPlusCell">
    <w:name w:val="ConsPlusCell"/>
    <w:rsid w:val="00EA0173"/>
    <w:pPr>
      <w:widowControl w:val="0"/>
      <w:autoSpaceDE w:val="0"/>
      <w:autoSpaceDN w:val="0"/>
      <w:adjustRightInd w:val="0"/>
      <w:spacing w:before="0" w:beforeAutospacing="0" w:after="0" w:afterAutospacing="0"/>
      <w:jc w:val="left"/>
    </w:pPr>
    <w:rPr>
      <w:rFonts w:ascii="Arial" w:eastAsia="Times New Roman" w:hAnsi="Arial" w:cs="Arial"/>
      <w:sz w:val="20"/>
      <w:szCs w:val="20"/>
      <w:lang w:eastAsia="ru-RU"/>
    </w:rPr>
  </w:style>
  <w:style w:type="paragraph" w:customStyle="1" w:styleId="af6">
    <w:name w:val="А.Заголовок"/>
    <w:basedOn w:val="a"/>
    <w:rsid w:val="00EA0173"/>
    <w:pPr>
      <w:spacing w:before="240" w:after="240"/>
      <w:ind w:right="4678"/>
      <w:jc w:val="both"/>
    </w:pPr>
    <w:rPr>
      <w:sz w:val="28"/>
      <w:szCs w:val="28"/>
    </w:rPr>
  </w:style>
  <w:style w:type="paragraph" w:styleId="ab">
    <w:name w:val="footnote text"/>
    <w:basedOn w:val="a"/>
    <w:link w:val="aa"/>
    <w:uiPriority w:val="99"/>
    <w:semiHidden/>
    <w:unhideWhenUsed/>
    <w:rsid w:val="00EA0173"/>
    <w:rPr>
      <w:rFonts w:eastAsia="Calibri"/>
      <w:sz w:val="20"/>
      <w:szCs w:val="20"/>
      <w:lang w:eastAsia="en-US"/>
    </w:rPr>
  </w:style>
  <w:style w:type="character" w:customStyle="1" w:styleId="13">
    <w:name w:val="Текст сноски Знак1"/>
    <w:basedOn w:val="a0"/>
    <w:link w:val="14"/>
    <w:semiHidden/>
    <w:rsid w:val="00EA0173"/>
    <w:rPr>
      <w:rFonts w:eastAsia="Times New Roman"/>
      <w:sz w:val="20"/>
      <w:szCs w:val="20"/>
      <w:lang w:eastAsia="ru-RU"/>
    </w:rPr>
  </w:style>
  <w:style w:type="paragraph" w:customStyle="1" w:styleId="14">
    <w:name w:val="Текст сноски1"/>
    <w:basedOn w:val="a"/>
    <w:next w:val="ab"/>
    <w:link w:val="13"/>
    <w:semiHidden/>
    <w:rsid w:val="00EA0173"/>
    <w:rPr>
      <w:sz w:val="20"/>
      <w:szCs w:val="20"/>
    </w:rPr>
  </w:style>
  <w:style w:type="character" w:styleId="af7">
    <w:name w:val="footnote reference"/>
    <w:basedOn w:val="a0"/>
    <w:uiPriority w:val="99"/>
    <w:semiHidden/>
    <w:unhideWhenUsed/>
    <w:rsid w:val="00EA0173"/>
    <w:rPr>
      <w:vertAlign w:val="superscript"/>
    </w:rPr>
  </w:style>
  <w:style w:type="character" w:styleId="af8">
    <w:name w:val="annotation reference"/>
    <w:basedOn w:val="a0"/>
    <w:uiPriority w:val="99"/>
    <w:semiHidden/>
    <w:unhideWhenUsed/>
    <w:rsid w:val="00EA0173"/>
    <w:rPr>
      <w:rFonts w:ascii="Times New Roman" w:hAnsi="Times New Roman" w:cs="Times New Roman" w:hint="default"/>
      <w:sz w:val="16"/>
      <w:szCs w:val="16"/>
    </w:rPr>
  </w:style>
  <w:style w:type="paragraph" w:styleId="af">
    <w:name w:val="header"/>
    <w:basedOn w:val="a"/>
    <w:link w:val="ae"/>
    <w:uiPriority w:val="99"/>
    <w:unhideWhenUsed/>
    <w:rsid w:val="00EA0173"/>
    <w:pPr>
      <w:tabs>
        <w:tab w:val="center" w:pos="4677"/>
        <w:tab w:val="right" w:pos="9355"/>
      </w:tabs>
    </w:pPr>
    <w:rPr>
      <w:rFonts w:ascii="Calibri" w:hAnsi="Calibri"/>
      <w:sz w:val="28"/>
      <w:szCs w:val="28"/>
    </w:rPr>
  </w:style>
  <w:style w:type="character" w:customStyle="1" w:styleId="15">
    <w:name w:val="Верхний колонтитул Знак1"/>
    <w:basedOn w:val="a0"/>
    <w:uiPriority w:val="99"/>
    <w:semiHidden/>
    <w:rsid w:val="00EA0173"/>
    <w:rPr>
      <w:rFonts w:eastAsia="Times New Roman"/>
      <w:sz w:val="24"/>
      <w:szCs w:val="24"/>
      <w:lang w:eastAsia="ru-RU"/>
    </w:rPr>
  </w:style>
  <w:style w:type="paragraph" w:styleId="af1">
    <w:name w:val="footer"/>
    <w:basedOn w:val="a"/>
    <w:link w:val="af0"/>
    <w:uiPriority w:val="99"/>
    <w:unhideWhenUsed/>
    <w:rsid w:val="00EA0173"/>
    <w:pPr>
      <w:tabs>
        <w:tab w:val="center" w:pos="4677"/>
        <w:tab w:val="right" w:pos="9355"/>
      </w:tabs>
    </w:pPr>
    <w:rPr>
      <w:rFonts w:ascii="Calibri" w:hAnsi="Calibri"/>
      <w:sz w:val="28"/>
      <w:szCs w:val="28"/>
    </w:rPr>
  </w:style>
  <w:style w:type="character" w:customStyle="1" w:styleId="16">
    <w:name w:val="Нижний колонтитул Знак1"/>
    <w:basedOn w:val="a0"/>
    <w:uiPriority w:val="99"/>
    <w:semiHidden/>
    <w:rsid w:val="00EA0173"/>
    <w:rPr>
      <w:rFonts w:eastAsia="Times New Roman"/>
      <w:sz w:val="24"/>
      <w:szCs w:val="24"/>
      <w:lang w:eastAsia="ru-RU"/>
    </w:rPr>
  </w:style>
  <w:style w:type="paragraph" w:styleId="af3">
    <w:name w:val="Body Text"/>
    <w:basedOn w:val="a"/>
    <w:link w:val="af2"/>
    <w:unhideWhenUsed/>
    <w:rsid w:val="00EA0173"/>
    <w:pPr>
      <w:spacing w:after="120" w:line="276" w:lineRule="auto"/>
    </w:pPr>
    <w:rPr>
      <w:rFonts w:ascii="Calibri" w:hAnsi="Calibri"/>
      <w:sz w:val="28"/>
      <w:szCs w:val="28"/>
    </w:rPr>
  </w:style>
  <w:style w:type="character" w:customStyle="1" w:styleId="17">
    <w:name w:val="Основной текст Знак1"/>
    <w:basedOn w:val="a0"/>
    <w:uiPriority w:val="99"/>
    <w:semiHidden/>
    <w:rsid w:val="00EA0173"/>
    <w:rPr>
      <w:rFonts w:eastAsia="Times New Roman"/>
      <w:sz w:val="24"/>
      <w:szCs w:val="24"/>
      <w:lang w:eastAsia="ru-RU"/>
    </w:rPr>
  </w:style>
  <w:style w:type="character" w:customStyle="1" w:styleId="18">
    <w:name w:val="Текст выноски Знак1"/>
    <w:basedOn w:val="a0"/>
    <w:uiPriority w:val="99"/>
    <w:semiHidden/>
    <w:rsid w:val="00EA0173"/>
    <w:rPr>
      <w:rFonts w:ascii="Tahoma" w:hAnsi="Tahoma" w:cs="Tahoma"/>
      <w:sz w:val="16"/>
      <w:szCs w:val="16"/>
    </w:rPr>
  </w:style>
  <w:style w:type="paragraph" w:styleId="af5">
    <w:name w:val="annotation subject"/>
    <w:basedOn w:val="ad"/>
    <w:next w:val="ad"/>
    <w:link w:val="af4"/>
    <w:semiHidden/>
    <w:unhideWhenUsed/>
    <w:rsid w:val="00EA0173"/>
    <w:rPr>
      <w:b/>
      <w:bCs/>
    </w:rPr>
  </w:style>
  <w:style w:type="character" w:customStyle="1" w:styleId="19">
    <w:name w:val="Тема примечания Знак1"/>
    <w:basedOn w:val="12"/>
    <w:uiPriority w:val="99"/>
    <w:semiHidden/>
    <w:rsid w:val="00EA0173"/>
    <w:rPr>
      <w:rFonts w:eastAsia="Times New Roman"/>
      <w:b/>
      <w:bCs/>
      <w:sz w:val="20"/>
      <w:szCs w:val="20"/>
      <w:lang w:eastAsia="ru-RU"/>
    </w:rPr>
  </w:style>
  <w:style w:type="table" w:customStyle="1" w:styleId="1a">
    <w:name w:val="Сетка таблицы1"/>
    <w:basedOn w:val="a1"/>
    <w:next w:val="a3"/>
    <w:uiPriority w:val="99"/>
    <w:rsid w:val="00EA0173"/>
    <w:pPr>
      <w:spacing w:before="0" w:beforeAutospacing="0" w:after="0" w:afterAutospacing="0"/>
      <w:jc w:val="left"/>
    </w:pPr>
    <w:rPr>
      <w:rFonts w:ascii="Calibri" w:eastAsia="Times New Roman"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
    <w:basedOn w:val="a1"/>
    <w:uiPriority w:val="59"/>
    <w:rsid w:val="00EA0173"/>
    <w:pPr>
      <w:spacing w:before="0" w:beforeAutospacing="0" w:after="0" w:afterAutospacing="0"/>
      <w:jc w:val="left"/>
    </w:pPr>
    <w:rPr>
      <w:rFonts w:ascii="Calibri" w:eastAsia="Times New Roman"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uiPriority w:val="59"/>
    <w:rsid w:val="00EA0173"/>
    <w:pPr>
      <w:spacing w:before="0" w:beforeAutospacing="0" w:after="0" w:afterAutospacing="0"/>
      <w:jc w:val="left"/>
    </w:pPr>
    <w:rPr>
      <w:rFonts w:ascii="Calibri" w:eastAsia="Times New Roman"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uiPriority w:val="59"/>
    <w:rsid w:val="00EA0173"/>
    <w:pPr>
      <w:spacing w:before="0" w:beforeAutospacing="0" w:after="0" w:afterAutospacing="0"/>
      <w:jc w:val="left"/>
    </w:pPr>
    <w:rPr>
      <w:rFonts w:ascii="Cambria" w:eastAsia="Calibri" w:hAnsi="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uiPriority w:val="59"/>
    <w:rsid w:val="00EA0173"/>
    <w:pPr>
      <w:spacing w:before="0" w:beforeAutospacing="0" w:after="0" w:afterAutospacing="0"/>
      <w:jc w:val="left"/>
    </w:pPr>
    <w:rPr>
      <w:rFonts w:ascii="Cambria" w:eastAsia="Calibri" w:hAnsi="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uiPriority w:val="59"/>
    <w:rsid w:val="00EA0173"/>
    <w:pPr>
      <w:spacing w:before="0" w:beforeAutospacing="0" w:after="0" w:afterAutospacing="0"/>
      <w:jc w:val="left"/>
    </w:pPr>
    <w:rPr>
      <w:rFonts w:ascii="Cambria" w:eastAsia="Calibri" w:hAnsi="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9">
    <w:name w:val="List Paragraph"/>
    <w:basedOn w:val="a"/>
    <w:uiPriority w:val="99"/>
    <w:qFormat/>
    <w:rsid w:val="00EA0173"/>
    <w:pPr>
      <w:spacing w:after="200" w:line="276" w:lineRule="auto"/>
      <w:ind w:left="720"/>
      <w:contextualSpacing/>
    </w:pPr>
    <w:rPr>
      <w:rFonts w:asciiTheme="minorHAnsi" w:eastAsiaTheme="minorHAnsi" w:hAnsiTheme="minorHAnsi" w:cstheme="minorBidi"/>
      <w:sz w:val="22"/>
      <w:szCs w:val="22"/>
      <w:lang w:eastAsia="en-US"/>
    </w:rPr>
  </w:style>
  <w:style w:type="table" w:customStyle="1" w:styleId="6">
    <w:name w:val="Сетка таблицы6"/>
    <w:basedOn w:val="a1"/>
    <w:next w:val="a3"/>
    <w:uiPriority w:val="59"/>
    <w:rsid w:val="00EA0173"/>
    <w:pPr>
      <w:spacing w:before="0" w:beforeAutospacing="0" w:after="0" w:afterAutospacing="0"/>
      <w:jc w:val="left"/>
    </w:pPr>
    <w:rPr>
      <w:rFonts w:ascii="Calibri" w:eastAsia="Times New Roman"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3"/>
    <w:uiPriority w:val="59"/>
    <w:rsid w:val="00EA0173"/>
    <w:pPr>
      <w:spacing w:before="0" w:beforeAutospacing="0" w:after="0" w:afterAutospacing="0"/>
      <w:jc w:val="left"/>
    </w:pPr>
    <w:rPr>
      <w:rFonts w:ascii="Cambria" w:hAnsi="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3"/>
    <w:uiPriority w:val="59"/>
    <w:rsid w:val="00EA0173"/>
    <w:pPr>
      <w:spacing w:before="0" w:beforeAutospacing="0" w:after="0" w:afterAutospacing="0"/>
      <w:jc w:val="left"/>
    </w:pPr>
    <w:rPr>
      <w:rFonts w:ascii="Cambria" w:hAnsi="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3"/>
    <w:uiPriority w:val="59"/>
    <w:rsid w:val="00EA0173"/>
    <w:pPr>
      <w:spacing w:before="0" w:beforeAutospacing="0" w:after="0" w:afterAutospacing="0"/>
      <w:jc w:val="left"/>
    </w:pPr>
    <w:rPr>
      <w:rFonts w:ascii="Cambria" w:hAnsi="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Сетка таблицы211"/>
    <w:basedOn w:val="a1"/>
    <w:next w:val="a3"/>
    <w:uiPriority w:val="59"/>
    <w:rsid w:val="00EA0173"/>
    <w:pPr>
      <w:spacing w:before="0" w:beforeAutospacing="0" w:after="0" w:afterAutospacing="0"/>
      <w:jc w:val="left"/>
    </w:pPr>
    <w:rPr>
      <w:rFonts w:ascii="Cambria" w:hAnsi="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
    <w:name w:val="Нет списка2"/>
    <w:next w:val="a2"/>
    <w:uiPriority w:val="99"/>
    <w:semiHidden/>
    <w:unhideWhenUsed/>
    <w:rsid w:val="004704DD"/>
  </w:style>
  <w:style w:type="paragraph" w:styleId="afa">
    <w:name w:val="No Spacing"/>
    <w:uiPriority w:val="1"/>
    <w:qFormat/>
    <w:rsid w:val="004704DD"/>
    <w:pPr>
      <w:spacing w:before="0" w:beforeAutospacing="0" w:after="0" w:afterAutospacing="0"/>
      <w:jc w:val="left"/>
    </w:pPr>
    <w:rPr>
      <w:rFonts w:ascii="Calibri" w:eastAsia="Calibri" w:hAnsi="Calibri"/>
      <w:sz w:val="22"/>
      <w:szCs w:val="22"/>
    </w:rPr>
  </w:style>
  <w:style w:type="character" w:customStyle="1" w:styleId="highlight">
    <w:name w:val="highlight"/>
    <w:rsid w:val="004704DD"/>
  </w:style>
  <w:style w:type="character" w:customStyle="1" w:styleId="NormalWebChar">
    <w:name w:val="Normal (Web) Char"/>
    <w:aliases w:val="Обычный (веб) Знак1 Char,Обычный (веб) Знак Знак Char"/>
    <w:locked/>
    <w:rsid w:val="004704DD"/>
    <w:rPr>
      <w:rFonts w:eastAsia="SimSun"/>
      <w:lang w:eastAsia="ru-RU" w:bidi="ar-SA"/>
    </w:rPr>
  </w:style>
  <w:style w:type="character" w:customStyle="1" w:styleId="FootnoteTextChar">
    <w:name w:val="Footnote Text Char"/>
    <w:basedOn w:val="a0"/>
    <w:semiHidden/>
    <w:locked/>
    <w:rsid w:val="004704DD"/>
    <w:rPr>
      <w:lang w:bidi="ar-SA"/>
    </w:rPr>
  </w:style>
  <w:style w:type="paragraph" w:customStyle="1" w:styleId="1b">
    <w:name w:val="Абзац списка1"/>
    <w:basedOn w:val="a"/>
    <w:rsid w:val="004704DD"/>
    <w:pPr>
      <w:spacing w:after="200" w:line="276" w:lineRule="auto"/>
      <w:ind w:left="720"/>
      <w:contextualSpacing/>
    </w:pPr>
    <w:rPr>
      <w:rFonts w:ascii="Calibri" w:hAnsi="Calibri"/>
      <w:sz w:val="22"/>
      <w:szCs w:val="22"/>
      <w:lang w:eastAsia="en-US"/>
    </w:rPr>
  </w:style>
  <w:style w:type="numbering" w:customStyle="1" w:styleId="32">
    <w:name w:val="Нет списка3"/>
    <w:next w:val="a2"/>
    <w:uiPriority w:val="99"/>
    <w:semiHidden/>
    <w:unhideWhenUsed/>
    <w:rsid w:val="007350C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7465067">
      <w:bodyDiv w:val="1"/>
      <w:marLeft w:val="0"/>
      <w:marRight w:val="0"/>
      <w:marTop w:val="0"/>
      <w:marBottom w:val="0"/>
      <w:divBdr>
        <w:top w:val="none" w:sz="0" w:space="0" w:color="auto"/>
        <w:left w:val="none" w:sz="0" w:space="0" w:color="auto"/>
        <w:bottom w:val="none" w:sz="0" w:space="0" w:color="auto"/>
        <w:right w:val="none" w:sz="0" w:space="0" w:color="auto"/>
      </w:divBdr>
      <w:divsChild>
        <w:div w:id="140001770">
          <w:marLeft w:val="0"/>
          <w:marRight w:val="0"/>
          <w:marTop w:val="120"/>
          <w:marBottom w:val="0"/>
          <w:divBdr>
            <w:top w:val="none" w:sz="0" w:space="0" w:color="auto"/>
            <w:left w:val="none" w:sz="0" w:space="0" w:color="auto"/>
            <w:bottom w:val="none" w:sz="0" w:space="0" w:color="auto"/>
            <w:right w:val="none" w:sz="0" w:space="0" w:color="auto"/>
          </w:divBdr>
        </w:div>
        <w:div w:id="1223520732">
          <w:marLeft w:val="0"/>
          <w:marRight w:val="0"/>
          <w:marTop w:val="120"/>
          <w:marBottom w:val="0"/>
          <w:divBdr>
            <w:top w:val="none" w:sz="0" w:space="0" w:color="auto"/>
            <w:left w:val="none" w:sz="0" w:space="0" w:color="auto"/>
            <w:bottom w:val="none" w:sz="0" w:space="0" w:color="auto"/>
            <w:right w:val="none" w:sz="0" w:space="0" w:color="auto"/>
          </w:divBdr>
        </w:div>
        <w:div w:id="787743859">
          <w:marLeft w:val="0"/>
          <w:marRight w:val="0"/>
          <w:marTop w:val="120"/>
          <w:marBottom w:val="0"/>
          <w:divBdr>
            <w:top w:val="none" w:sz="0" w:space="0" w:color="auto"/>
            <w:left w:val="none" w:sz="0" w:space="0" w:color="auto"/>
            <w:bottom w:val="none" w:sz="0" w:space="0" w:color="auto"/>
            <w:right w:val="none" w:sz="0" w:space="0" w:color="auto"/>
          </w:divBdr>
        </w:div>
        <w:div w:id="922419305">
          <w:marLeft w:val="0"/>
          <w:marRight w:val="0"/>
          <w:marTop w:val="120"/>
          <w:marBottom w:val="0"/>
          <w:divBdr>
            <w:top w:val="none" w:sz="0" w:space="0" w:color="auto"/>
            <w:left w:val="none" w:sz="0" w:space="0" w:color="auto"/>
            <w:bottom w:val="none" w:sz="0" w:space="0" w:color="auto"/>
            <w:right w:val="none" w:sz="0" w:space="0" w:color="auto"/>
          </w:divBdr>
        </w:div>
        <w:div w:id="1219974067">
          <w:marLeft w:val="0"/>
          <w:marRight w:val="0"/>
          <w:marTop w:val="120"/>
          <w:marBottom w:val="0"/>
          <w:divBdr>
            <w:top w:val="none" w:sz="0" w:space="0" w:color="auto"/>
            <w:left w:val="none" w:sz="0" w:space="0" w:color="auto"/>
            <w:bottom w:val="none" w:sz="0" w:space="0" w:color="auto"/>
            <w:right w:val="none" w:sz="0" w:space="0" w:color="auto"/>
          </w:divBdr>
        </w:div>
        <w:div w:id="434249699">
          <w:marLeft w:val="0"/>
          <w:marRight w:val="0"/>
          <w:marTop w:val="120"/>
          <w:marBottom w:val="0"/>
          <w:divBdr>
            <w:top w:val="none" w:sz="0" w:space="0" w:color="auto"/>
            <w:left w:val="none" w:sz="0" w:space="0" w:color="auto"/>
            <w:bottom w:val="none" w:sz="0" w:space="0" w:color="auto"/>
            <w:right w:val="none" w:sz="0" w:space="0" w:color="auto"/>
          </w:divBdr>
        </w:div>
        <w:div w:id="1308975472">
          <w:marLeft w:val="0"/>
          <w:marRight w:val="0"/>
          <w:marTop w:val="120"/>
          <w:marBottom w:val="0"/>
          <w:divBdr>
            <w:top w:val="none" w:sz="0" w:space="0" w:color="auto"/>
            <w:left w:val="none" w:sz="0" w:space="0" w:color="auto"/>
            <w:bottom w:val="none" w:sz="0" w:space="0" w:color="auto"/>
            <w:right w:val="none" w:sz="0" w:space="0" w:color="auto"/>
          </w:divBdr>
        </w:div>
        <w:div w:id="613636488">
          <w:marLeft w:val="0"/>
          <w:marRight w:val="0"/>
          <w:marTop w:val="120"/>
          <w:marBottom w:val="0"/>
          <w:divBdr>
            <w:top w:val="none" w:sz="0" w:space="0" w:color="auto"/>
            <w:left w:val="none" w:sz="0" w:space="0" w:color="auto"/>
            <w:bottom w:val="none" w:sz="0" w:space="0" w:color="auto"/>
            <w:right w:val="none" w:sz="0" w:space="0" w:color="auto"/>
          </w:divBdr>
        </w:div>
        <w:div w:id="1516069919">
          <w:marLeft w:val="0"/>
          <w:marRight w:val="0"/>
          <w:marTop w:val="120"/>
          <w:marBottom w:val="0"/>
          <w:divBdr>
            <w:top w:val="none" w:sz="0" w:space="0" w:color="auto"/>
            <w:left w:val="none" w:sz="0" w:space="0" w:color="auto"/>
            <w:bottom w:val="none" w:sz="0" w:space="0" w:color="auto"/>
            <w:right w:val="none" w:sz="0" w:space="0" w:color="auto"/>
          </w:divBdr>
        </w:div>
        <w:div w:id="631055936">
          <w:marLeft w:val="0"/>
          <w:marRight w:val="0"/>
          <w:marTop w:val="120"/>
          <w:marBottom w:val="0"/>
          <w:divBdr>
            <w:top w:val="none" w:sz="0" w:space="0" w:color="auto"/>
            <w:left w:val="none" w:sz="0" w:space="0" w:color="auto"/>
            <w:bottom w:val="none" w:sz="0" w:space="0" w:color="auto"/>
            <w:right w:val="none" w:sz="0" w:space="0" w:color="auto"/>
          </w:divBdr>
        </w:div>
        <w:div w:id="2115399521">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docs.cntd.ru/document/902192610" TargetMode="External"/><Relationship Id="rId18" Type="http://schemas.openxmlformats.org/officeDocument/2006/relationships/hyperlink" Target="http://www.consultant.ru/document/cons_doc_LAW_332696/be1b19304843db02e0ff90cdd9d835c9de3e62be/"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docs.cntd.ru/document/902192610" TargetMode="External"/><Relationship Id="rId17" Type="http://schemas.openxmlformats.org/officeDocument/2006/relationships/hyperlink" Target="http://www.consultant.ru/document/cons_doc_LAW_332696/be1b19304843db02e0ff90cdd9d835c9de3e62be/" TargetMode="External"/><Relationship Id="rId2" Type="http://schemas.openxmlformats.org/officeDocument/2006/relationships/styles" Target="styles.xml"/><Relationship Id="rId16" Type="http://schemas.openxmlformats.org/officeDocument/2006/relationships/hyperlink" Target="http://www.consultant.ru/document/cons_doc_LAW_320455/d4304eec31c7e1323ffb419ed41883da482d9488/" TargetMode="External"/><Relationship Id="rId20" Type="http://schemas.openxmlformats.org/officeDocument/2006/relationships/hyperlink" Target="http://www.consultant.ru/document/cons_doc_LAW_332696/be1b19304843db02e0ff90cdd9d835c9de3e62be/"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docs.cntd.ru/document/902192610" TargetMode="External"/><Relationship Id="rId5" Type="http://schemas.openxmlformats.org/officeDocument/2006/relationships/webSettings" Target="webSettings.xml"/><Relationship Id="rId15" Type="http://schemas.openxmlformats.org/officeDocument/2006/relationships/hyperlink" Target="http://www.consultant.ru/document/cons_doc_LAW_219607/" TargetMode="External"/><Relationship Id="rId10" Type="http://schemas.openxmlformats.org/officeDocument/2006/relationships/hyperlink" Target="http://docs.cntd.ru/document/465358823" TargetMode="External"/><Relationship Id="rId19" Type="http://schemas.openxmlformats.org/officeDocument/2006/relationships/hyperlink" Target="http://www.consultant.ru/document/cons_doc_LAW_332696/be1b19304843db02e0ff90cdd9d835c9de3e62be/" TargetMode="Externa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http://docs.cntd.ru/document/902192610"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27</Pages>
  <Words>8702</Words>
  <Characters>49602</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Богородск</dc:creator>
  <cp:lastModifiedBy>я</cp:lastModifiedBy>
  <cp:revision>4</cp:revision>
  <cp:lastPrinted>2019-11-11T08:12:00Z</cp:lastPrinted>
  <dcterms:created xsi:type="dcterms:W3CDTF">2019-11-11T08:14:00Z</dcterms:created>
  <dcterms:modified xsi:type="dcterms:W3CDTF">2019-11-11T08:22:00Z</dcterms:modified>
</cp:coreProperties>
</file>