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8F6B2F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«Позтыкерöс</w:t>
      </w:r>
      <w:r w:rsidR="0096139C">
        <w:rPr>
          <w:b/>
          <w:sz w:val="28"/>
          <w:szCs w:val="28"/>
        </w:rPr>
        <w:t xml:space="preserve">»                               </w:t>
      </w:r>
      <w:r w:rsidR="0096139C"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89979321" r:id="rId8"/>
        </w:object>
      </w:r>
      <w:r w:rsidR="0096139C">
        <w:rPr>
          <w:b/>
          <w:bCs/>
          <w:sz w:val="28"/>
          <w:szCs w:val="28"/>
        </w:rPr>
        <w:t xml:space="preserve">    </w:t>
      </w:r>
      <w:r w:rsidR="0096139C"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</w:t>
      </w:r>
      <w:r w:rsidR="008F6B2F">
        <w:rPr>
          <w:b/>
          <w:sz w:val="28"/>
          <w:szCs w:val="28"/>
        </w:rPr>
        <w:t xml:space="preserve">                    «Позтыкерес</w:t>
      </w:r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523DB">
        <w:rPr>
          <w:b/>
          <w:sz w:val="28"/>
          <w:szCs w:val="28"/>
        </w:rPr>
        <w:t xml:space="preserve"> проект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3DB">
        <w:rPr>
          <w:rFonts w:ascii="Times New Roman" w:hAnsi="Times New Roman" w:cs="Times New Roman"/>
          <w:sz w:val="28"/>
          <w:szCs w:val="28"/>
        </w:rPr>
        <w:t xml:space="preserve">     2024</w:t>
      </w:r>
      <w:r w:rsidR="00BB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№ 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</w:t>
      </w:r>
      <w:r w:rsidR="008F6B2F">
        <w:rPr>
          <w:sz w:val="28"/>
          <w:szCs w:val="28"/>
        </w:rPr>
        <w:t>ика Коми, Корткеросский район, с. Позтыкерес</w:t>
      </w:r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7523DB">
        <w:rPr>
          <w:rFonts w:eastAsia="Times New Roman"/>
          <w:b/>
          <w:sz w:val="28"/>
          <w:szCs w:val="28"/>
          <w:lang w:eastAsia="ru-RU"/>
        </w:rPr>
        <w:t>5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B260B">
        <w:rPr>
          <w:rFonts w:eastAsia="Times New Roman"/>
          <w:b/>
          <w:sz w:val="28"/>
          <w:szCs w:val="28"/>
          <w:lang w:eastAsia="ru-RU"/>
        </w:rPr>
        <w:t xml:space="preserve">в </w:t>
      </w:r>
      <w:r w:rsidR="009F11DD">
        <w:rPr>
          <w:rFonts w:eastAsia="Times New Roman"/>
          <w:b/>
          <w:sz w:val="28"/>
          <w:szCs w:val="28"/>
          <w:lang w:eastAsia="ru-RU"/>
        </w:rPr>
        <w:t>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 xml:space="preserve">на территории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с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/>
          <w:bCs/>
          <w:sz w:val="28"/>
          <w:szCs w:val="28"/>
          <w:lang w:eastAsia="ru-RU"/>
        </w:rPr>
        <w:t>поселения «Позтыкерес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 xml:space="preserve">Уставом </w:t>
      </w:r>
      <w:r w:rsidR="008F6B2F">
        <w:rPr>
          <w:rFonts w:eastAsia="Times New Roman"/>
          <w:sz w:val="28"/>
          <w:szCs w:val="28"/>
          <w:lang w:eastAsia="ru-RU"/>
        </w:rPr>
        <w:t>сельского поселения «Позтыкерес</w:t>
      </w:r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BB260B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Утвердить Программу </w:t>
      </w:r>
      <w:r>
        <w:rPr>
          <w:rFonts w:eastAsia="Times New Roman"/>
          <w:bCs/>
          <w:sz w:val="28"/>
          <w:szCs w:val="28"/>
          <w:lang w:eastAsia="ru-RU"/>
        </w:rPr>
        <w:t xml:space="preserve">профилактики </w:t>
      </w:r>
      <w:r w:rsidR="00165F97"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7523DB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 в </w:t>
      </w:r>
      <w:r w:rsidR="00165F97" w:rsidRPr="00165F97">
        <w:rPr>
          <w:rFonts w:eastAsia="Times New Roman"/>
          <w:sz w:val="28"/>
          <w:szCs w:val="28"/>
          <w:lang w:eastAsia="ru-RU"/>
        </w:rPr>
        <w:t xml:space="preserve">рамках муниципального контроля в сфере благоустройства </w:t>
      </w:r>
      <w:r>
        <w:rPr>
          <w:rFonts w:eastAsia="Times New Roman"/>
          <w:bCs/>
          <w:sz w:val="28"/>
          <w:szCs w:val="28"/>
          <w:lang w:eastAsia="ru-RU"/>
        </w:rPr>
        <w:t xml:space="preserve">на территории </w:t>
      </w:r>
      <w:r w:rsidR="00165F97" w:rsidRPr="00165F97">
        <w:rPr>
          <w:rFonts w:eastAsia="Times New Roman"/>
          <w:bCs/>
          <w:sz w:val="28"/>
          <w:szCs w:val="28"/>
          <w:lang w:eastAsia="ru-RU"/>
        </w:rPr>
        <w:t>с</w:t>
      </w:r>
      <w:r>
        <w:rPr>
          <w:rFonts w:eastAsia="Times New Roman"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Cs/>
          <w:sz w:val="28"/>
          <w:szCs w:val="28"/>
          <w:lang w:eastAsia="ru-RU"/>
        </w:rPr>
        <w:t>поселения «Позтыкерес</w:t>
      </w:r>
      <w:r w:rsidR="00165F97" w:rsidRPr="00165F97">
        <w:rPr>
          <w:rFonts w:eastAsia="Times New Roman"/>
          <w:bCs/>
          <w:sz w:val="28"/>
          <w:szCs w:val="28"/>
          <w:lang w:eastAsia="ru-RU"/>
        </w:rPr>
        <w:t>»</w:t>
      </w:r>
      <w:r w:rsidR="00165F97"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BB260B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Настоящее постановление разместить </w:t>
      </w:r>
      <w:r w:rsidR="00165F97">
        <w:rPr>
          <w:rFonts w:eastAsia="Times New Roman"/>
          <w:bCs/>
          <w:sz w:val="28"/>
          <w:szCs w:val="28"/>
          <w:lang w:eastAsia="ru-RU"/>
        </w:rPr>
        <w:t>на официальном сайте администрации с</w:t>
      </w:r>
      <w:r>
        <w:rPr>
          <w:rFonts w:eastAsia="Times New Roman"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Cs/>
          <w:sz w:val="28"/>
          <w:szCs w:val="28"/>
          <w:lang w:eastAsia="ru-RU"/>
        </w:rPr>
        <w:t>поселения «Позтыкерес</w:t>
      </w:r>
      <w:r w:rsidR="00165F97"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BB260B">
        <w:rPr>
          <w:rFonts w:eastAsia="Times New Roman"/>
          <w:sz w:val="28"/>
          <w:szCs w:val="28"/>
          <w:lang w:eastAsia="ru-RU"/>
        </w:rPr>
        <w:t xml:space="preserve"> сельского </w:t>
      </w:r>
      <w:r w:rsidR="00165F97">
        <w:rPr>
          <w:rFonts w:eastAsia="Times New Roman"/>
          <w:sz w:val="28"/>
          <w:szCs w:val="28"/>
          <w:lang w:eastAsia="ru-RU"/>
        </w:rPr>
        <w:t xml:space="preserve">поселения                   </w:t>
      </w:r>
      <w:r w:rsidR="008F6B2F">
        <w:rPr>
          <w:rFonts w:eastAsia="Times New Roman"/>
          <w:sz w:val="28"/>
          <w:szCs w:val="28"/>
          <w:lang w:eastAsia="ru-RU"/>
        </w:rPr>
        <w:t xml:space="preserve">     Пузыревская А.Ю</w:t>
      </w:r>
      <w:r>
        <w:rPr>
          <w:rFonts w:eastAsia="Times New Roman"/>
          <w:sz w:val="28"/>
          <w:szCs w:val="28"/>
          <w:lang w:eastAsia="ru-RU"/>
        </w:rPr>
        <w:t>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F6B2F">
        <w:rPr>
          <w:sz w:val="28"/>
          <w:szCs w:val="28"/>
        </w:rPr>
        <w:t>сельского поселения «Позтыкерес</w:t>
      </w:r>
      <w:r w:rsidR="00CB0896">
        <w:rPr>
          <w:sz w:val="28"/>
          <w:szCs w:val="28"/>
        </w:rPr>
        <w:t>»</w:t>
      </w:r>
      <w:r w:rsidR="007523DB">
        <w:rPr>
          <w:sz w:val="28"/>
          <w:szCs w:val="28"/>
        </w:rPr>
        <w:t xml:space="preserve"> №     2024</w:t>
      </w:r>
      <w:r w:rsidR="000363BF">
        <w:rPr>
          <w:sz w:val="28"/>
          <w:szCs w:val="28"/>
        </w:rPr>
        <w:t xml:space="preserve"> года.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7523DB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>ельского п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оселения «Позтыкерес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Par94"/>
      <w:bookmarkEnd w:id="0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23.09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г. №35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«Позтыкерес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деятельность, действия (бездействие) контролируемых лиц в сфере благоустройства террит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 xml:space="preserve">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 xml:space="preserve">ельского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поселения «Позтыкерес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BB260B">
        <w:rPr>
          <w:rStyle w:val="a7"/>
          <w:i w:val="0"/>
          <w:sz w:val="28"/>
          <w:szCs w:val="28"/>
        </w:rPr>
        <w:t xml:space="preserve"> сельского поселения </w:t>
      </w:r>
      <w:r w:rsidR="008F6B2F">
        <w:rPr>
          <w:rStyle w:val="a7"/>
          <w:i w:val="0"/>
          <w:sz w:val="28"/>
          <w:szCs w:val="28"/>
        </w:rPr>
        <w:t>«Позтыкерес</w:t>
      </w:r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FC323E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98591C" w:rsidRPr="00DB500A" w:rsidRDefault="00E93693" w:rsidP="009859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 w:rsidR="00FC323E">
        <w:rPr>
          <w:rStyle w:val="a7"/>
          <w:i w:val="0"/>
          <w:sz w:val="28"/>
          <w:szCs w:val="28"/>
        </w:rPr>
        <w:t>3</w:t>
      </w:r>
      <w:bookmarkStart w:id="1" w:name="_GoBack"/>
      <w:bookmarkEnd w:id="1"/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BB260B">
        <w:rPr>
          <w:rStyle w:val="a7"/>
          <w:i w:val="0"/>
          <w:sz w:val="28"/>
          <w:szCs w:val="28"/>
        </w:rPr>
        <w:t xml:space="preserve">размещена </w:t>
      </w:r>
      <w:r w:rsidR="0098591C">
        <w:rPr>
          <w:rStyle w:val="a7"/>
          <w:i w:val="0"/>
          <w:sz w:val="28"/>
          <w:szCs w:val="28"/>
        </w:rPr>
        <w:t xml:space="preserve">информация </w:t>
      </w:r>
      <w:r w:rsidRPr="00E93693">
        <w:rPr>
          <w:rStyle w:val="a7"/>
          <w:i w:val="0"/>
          <w:sz w:val="28"/>
          <w:szCs w:val="28"/>
        </w:rPr>
        <w:t>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Также</w:t>
      </w:r>
      <w:r w:rsidR="0098591C" w:rsidRPr="00A652FE">
        <w:rPr>
          <w:rStyle w:val="a7"/>
          <w:i w:val="0"/>
          <w:sz w:val="28"/>
          <w:szCs w:val="28"/>
        </w:rPr>
        <w:t xml:space="preserve"> давались кон</w:t>
      </w:r>
      <w:r w:rsidR="00A652FE">
        <w:rPr>
          <w:rStyle w:val="a7"/>
          <w:i w:val="0"/>
          <w:sz w:val="28"/>
          <w:szCs w:val="28"/>
        </w:rPr>
        <w:t>сультации в ходе личных приемов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и</w:t>
      </w:r>
      <w:r w:rsidR="0098591C" w:rsidRPr="00A652FE">
        <w:rPr>
          <w:rStyle w:val="a7"/>
          <w:i w:val="0"/>
          <w:sz w:val="28"/>
          <w:szCs w:val="28"/>
        </w:rPr>
        <w:t xml:space="preserve"> посредством телефонной связи</w:t>
      </w:r>
      <w:r w:rsidR="00A652FE">
        <w:rPr>
          <w:rStyle w:val="a7"/>
          <w:i w:val="0"/>
          <w:sz w:val="28"/>
          <w:szCs w:val="28"/>
        </w:rPr>
        <w:t>.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BB260B">
        <w:rPr>
          <w:rFonts w:eastAsia="Calibri"/>
          <w:sz w:val="28"/>
          <w:szCs w:val="28"/>
        </w:rPr>
        <w:t xml:space="preserve">охраняемым законом </w:t>
      </w:r>
      <w:r>
        <w:rPr>
          <w:rFonts w:eastAsia="Calibri"/>
          <w:sz w:val="28"/>
          <w:szCs w:val="28"/>
        </w:rPr>
        <w:t>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BB260B">
        <w:rPr>
          <w:rFonts w:eastAsia="Calibri"/>
          <w:sz w:val="28"/>
          <w:szCs w:val="28"/>
        </w:rPr>
        <w:t xml:space="preserve"> (ущерба) охраняемым </w:t>
      </w:r>
      <w:r>
        <w:rPr>
          <w:rFonts w:eastAsia="Calibri"/>
          <w:sz w:val="28"/>
          <w:szCs w:val="28"/>
        </w:rPr>
        <w:t>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</w:t>
      </w:r>
      <w:r w:rsidRPr="00620EF4">
        <w:rPr>
          <w:rFonts w:eastAsia="Calibri"/>
          <w:sz w:val="28"/>
          <w:szCs w:val="28"/>
        </w:rPr>
        <w:lastRenderedPageBreak/>
        <w:t>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>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BB260B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администрации, к должностным обязанностям </w:t>
            </w:r>
            <w:r w:rsidR="004D503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BB260B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оценки результативности и эффективности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Программы   устанавливаются следующие показатели результативности и эффективности:</w:t>
      </w:r>
    </w:p>
    <w:p w:rsidR="005C692F" w:rsidRPr="005C692F" w:rsidRDefault="00BB260B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выявленных в ходе проведения контрольных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 xml:space="preserve">(надзорных) мероприятий, осуществленных в отношении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контролируемых лиц. Показатель рассчитывается как процентное соотношение количества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нарушений, выявленных в ходе проведения кон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трольных мероприятий, к общему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количеству проведенных контрольных мероприятий;</w:t>
      </w:r>
    </w:p>
    <w:p w:rsidR="005C692F" w:rsidRPr="005C692F" w:rsidRDefault="00BB260B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б) доля профилактических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B8" w:rsidRDefault="00BE5CB8" w:rsidP="00A652FE">
      <w:r>
        <w:separator/>
      </w:r>
    </w:p>
  </w:endnote>
  <w:endnote w:type="continuationSeparator" w:id="0">
    <w:p w:rsidR="00BE5CB8" w:rsidRDefault="00BE5CB8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B8" w:rsidRDefault="00BE5CB8" w:rsidP="00A652FE">
      <w:r>
        <w:separator/>
      </w:r>
    </w:p>
  </w:footnote>
  <w:footnote w:type="continuationSeparator" w:id="0">
    <w:p w:rsidR="00BE5CB8" w:rsidRDefault="00BE5CB8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363BF"/>
    <w:rsid w:val="00047553"/>
    <w:rsid w:val="000C6D53"/>
    <w:rsid w:val="00165F97"/>
    <w:rsid w:val="001C3015"/>
    <w:rsid w:val="00224F08"/>
    <w:rsid w:val="00281FC6"/>
    <w:rsid w:val="00451962"/>
    <w:rsid w:val="004927E7"/>
    <w:rsid w:val="004D5032"/>
    <w:rsid w:val="005302E9"/>
    <w:rsid w:val="00546F55"/>
    <w:rsid w:val="005C692F"/>
    <w:rsid w:val="007523DB"/>
    <w:rsid w:val="008D3A6B"/>
    <w:rsid w:val="008F6B2F"/>
    <w:rsid w:val="0096139C"/>
    <w:rsid w:val="0098591C"/>
    <w:rsid w:val="009C060C"/>
    <w:rsid w:val="009F11DD"/>
    <w:rsid w:val="00A652FE"/>
    <w:rsid w:val="00BA1EA2"/>
    <w:rsid w:val="00BB260B"/>
    <w:rsid w:val="00BE5CB8"/>
    <w:rsid w:val="00CB0896"/>
    <w:rsid w:val="00DF14F0"/>
    <w:rsid w:val="00E06B9B"/>
    <w:rsid w:val="00E35CD3"/>
    <w:rsid w:val="00E93693"/>
    <w:rsid w:val="00F36EA6"/>
    <w:rsid w:val="00F43598"/>
    <w:rsid w:val="00FC323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0885A-1722-47F3-A3EB-FA754D0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63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3BF"/>
    <w:rPr>
      <w:rFonts w:ascii="Segoe UI" w:eastAsia="Andale Sans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Позтыкерес1</cp:lastModifiedBy>
  <cp:revision>11</cp:revision>
  <cp:lastPrinted>2023-12-20T08:11:00Z</cp:lastPrinted>
  <dcterms:created xsi:type="dcterms:W3CDTF">2022-02-21T06:43:00Z</dcterms:created>
  <dcterms:modified xsi:type="dcterms:W3CDTF">2024-10-09T08:42:00Z</dcterms:modified>
</cp:coreProperties>
</file>